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318"/>
        <w:gridCol w:w="1057"/>
        <w:gridCol w:w="1211"/>
        <w:gridCol w:w="1959"/>
        <w:gridCol w:w="876"/>
        <w:gridCol w:w="1985"/>
        <w:gridCol w:w="248"/>
        <w:gridCol w:w="1027"/>
        <w:gridCol w:w="236"/>
      </w:tblGrid>
      <w:tr w:rsidR="001733C9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A558AA" w:rsidRDefault="001733C9" w:rsidP="001733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ПАСПОРТ УСЛУГИ (ПРОЦЕССА) СЕТЕВОЙ ОРГАНИЗАЦИ</w:t>
            </w:r>
            <w:r w:rsidR="0092079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И</w:t>
            </w:r>
          </w:p>
        </w:tc>
      </w:tr>
      <w:tr w:rsidR="001733C9" w:rsidRPr="00A558AA" w:rsidTr="001733C9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A558AA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A558AA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A558AA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A558AA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A558AA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A558AA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733C9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A558AA" w:rsidRDefault="00BD19D9" w:rsidP="001733C9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Временное т</w:t>
            </w:r>
            <w:r w:rsidR="001733C9" w:rsidRPr="00A558A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ехнологическое присоединение</w:t>
            </w:r>
          </w:p>
        </w:tc>
      </w:tr>
      <w:tr w:rsidR="001733C9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A558AA" w:rsidRDefault="001733C9" w:rsidP="001733C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733C9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A558AA" w:rsidRDefault="001733C9" w:rsidP="001736CC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Заявитель: физические лица, юридические лица и индивидуальные предприниматели</w:t>
            </w:r>
            <w:r w:rsidR="00D71807"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 в целях временного (на срок до 12 месяцев) технологического присоединения передвижных объектов с максимальной мощностью до 150 кВт включительно или в целях временного </w:t>
            </w:r>
            <w:r w:rsidR="001736CC" w:rsidRPr="00A558AA">
              <w:rPr>
                <w:rFonts w:ascii="Times New Roman" w:eastAsia="Times New Roman" w:hAnsi="Times New Roman" w:cs="Times New Roman"/>
                <w:lang w:bidi="ar-SA"/>
              </w:rPr>
              <w:t>(</w:t>
            </w:r>
            <w:r w:rsidR="001736CC" w:rsidRPr="00A558AA">
              <w:rPr>
                <w:rFonts w:ascii="Times New Roman" w:hAnsi="Times New Roman" w:cs="Times New Roman"/>
                <w:color w:val="auto"/>
                <w:lang w:bidi="ar-SA"/>
              </w:rPr>
              <w:t>до наступления срока технологического присоединения с применением постоянной схемы электроснабжения, установленного договором</w:t>
            </w:r>
            <w:r w:rsidR="001736CC"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) </w:t>
            </w:r>
            <w:r w:rsidR="00D71807" w:rsidRPr="00A558AA">
              <w:rPr>
                <w:rFonts w:ascii="Times New Roman" w:eastAsia="Times New Roman" w:hAnsi="Times New Roman" w:cs="Times New Roman"/>
                <w:lang w:bidi="ar-SA"/>
              </w:rPr>
              <w:t>технологического присоединения  энергопринимающих устройств для обеспечения работ по строительству, реконструкции или капитальному ремонту объектов капитального строительства</w:t>
            </w:r>
            <w:r w:rsidR="0082768A" w:rsidRPr="00A558AA">
              <w:rPr>
                <w:rFonts w:ascii="Times New Roman" w:eastAsia="Times New Roman" w:hAnsi="Times New Roman" w:cs="Times New Roman"/>
                <w:lang w:bidi="ar-SA"/>
              </w:rPr>
              <w:t>, при наличии у заявителя заключенного с сетевой организацией договора ТП с целью технологи</w:t>
            </w:r>
            <w:r w:rsidR="006F6D3A">
              <w:rPr>
                <w:rFonts w:ascii="Times New Roman" w:eastAsia="Times New Roman" w:hAnsi="Times New Roman" w:cs="Times New Roman"/>
                <w:lang w:bidi="ar-SA"/>
              </w:rPr>
              <w:t>ческого присоединения данных объ</w:t>
            </w:r>
            <w:r w:rsidR="0082768A" w:rsidRPr="00A558AA">
              <w:rPr>
                <w:rFonts w:ascii="Times New Roman" w:eastAsia="Times New Roman" w:hAnsi="Times New Roman" w:cs="Times New Roman"/>
                <w:lang w:bidi="ar-SA"/>
              </w:rPr>
              <w:t>ектов.</w:t>
            </w:r>
          </w:p>
          <w:p w:rsidR="005D43EA" w:rsidRPr="00A558AA" w:rsidRDefault="005D43EA" w:rsidP="0082768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5D43EA" w:rsidRPr="00A558AA" w:rsidRDefault="005D43EA" w:rsidP="005D43E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Условия оказания услуг (процесса): а) наличие </w:t>
            </w:r>
            <w:r w:rsidR="006F6D3A" w:rsidRPr="00A558AA">
              <w:rPr>
                <w:rFonts w:ascii="Times New Roman" w:eastAsia="Times New Roman" w:hAnsi="Times New Roman" w:cs="Times New Roman"/>
                <w:lang w:bidi="ar-SA"/>
              </w:rPr>
              <w:t>у заявителя,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 заключенного с сетевой организацией договора (за исключением случаев, когда энергопринимающие устройства являются передвижными и имеют максимальную мощность до 150 кВт включительно);</w:t>
            </w:r>
          </w:p>
          <w:p w:rsidR="005D43EA" w:rsidRPr="00A558AA" w:rsidRDefault="005D43EA" w:rsidP="005D43E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б)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электроснабжения.</w:t>
            </w:r>
          </w:p>
        </w:tc>
      </w:tr>
      <w:tr w:rsidR="001733C9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43EA" w:rsidRPr="00A558AA" w:rsidRDefault="005D43EA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1733C9" w:rsidRPr="00A558AA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Порядок определения стоимости услуг (процесса): в соответствии с Решением Управления </w:t>
            </w:r>
          </w:p>
        </w:tc>
      </w:tr>
      <w:tr w:rsidR="001733C9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A558AA" w:rsidRDefault="001733C9" w:rsidP="009D6DC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Алтайского края по государственному регулированию цен и тарифов </w:t>
            </w:r>
            <w:r w:rsidR="0068471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 28.11.2025 № 176</w:t>
            </w:r>
          </w:p>
        </w:tc>
      </w:tr>
      <w:tr w:rsidR="001733C9" w:rsidRPr="00A558AA" w:rsidTr="001733C9">
        <w:trPr>
          <w:gridAfter w:val="1"/>
          <w:wAfter w:w="236" w:type="dxa"/>
          <w:trHeight w:val="315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A558AA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A558AA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A558AA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A558AA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A558AA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A558AA" w:rsidRDefault="001733C9" w:rsidP="001733C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733C9" w:rsidRPr="00A558AA" w:rsidTr="001733C9">
        <w:trPr>
          <w:gridAfter w:val="1"/>
          <w:wAfter w:w="236" w:type="dxa"/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A558AA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№ п/п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A558AA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Этап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A558AA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Содержание / Условия этапа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A558AA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Форма представления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25C" w:rsidRPr="00A558AA" w:rsidRDefault="00C9225C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Срок</w:t>
            </w:r>
          </w:p>
          <w:p w:rsidR="001733C9" w:rsidRPr="00A558AA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исполнения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A558AA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Ссылка на нормативный правовой акт</w:t>
            </w:r>
          </w:p>
        </w:tc>
      </w:tr>
      <w:tr w:rsidR="001733C9" w:rsidRPr="00A558AA" w:rsidTr="00D71807">
        <w:trPr>
          <w:gridAfter w:val="1"/>
          <w:wAfter w:w="236" w:type="dxa"/>
          <w:trHeight w:val="40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Подача заявки на технологическое присоединение с приложением необходимых документов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Рассмотрение заявки, проверка прилагаемой документации, принятие решения о дальнейшем статусе заявки, назначение ответственного за выполнение заявки.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BD19D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Личное обращение в </w:t>
            </w:r>
            <w:r w:rsidR="00A30309" w:rsidRPr="00A558AA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Алтайкрайэнерго», г.Барнаул, ул.Воровского, 163, либо лично в Филиал </w:t>
            </w:r>
            <w:r w:rsidR="00A30309" w:rsidRPr="00A558AA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 по месту нахождения энергопринима</w:t>
            </w:r>
            <w:r w:rsidR="00FF1260" w:rsidRPr="00A558AA">
              <w:rPr>
                <w:rFonts w:ascii="Times New Roman" w:eastAsia="Times New Roman" w:hAnsi="Times New Roman" w:cs="Times New Roman"/>
                <w:lang w:bidi="ar-SA"/>
              </w:rPr>
              <w:t>ющих устройств, либо почтой (за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казным письмом с уведомлением о вруче</w:t>
            </w:r>
            <w:r w:rsidR="00BD19D9" w:rsidRPr="00A558AA">
              <w:rPr>
                <w:rFonts w:ascii="Times New Roman" w:eastAsia="Times New Roman" w:hAnsi="Times New Roman" w:cs="Times New Roman"/>
                <w:lang w:bidi="ar-SA"/>
              </w:rPr>
              <w:t>нии)</w:t>
            </w:r>
            <w:r w:rsidR="00956A66"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 , либо посредством официального сайта сетевой организации (http://sk-altke.ru)</w:t>
            </w:r>
            <w:r w:rsidR="0068471A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8471A">
              <w:rPr>
                <w:rFonts w:ascii="Times New Roman" w:hAnsi="Times New Roman" w:cs="Times New Roman"/>
                <w:color w:val="auto"/>
                <w:lang w:bidi="ar-SA"/>
              </w:rPr>
              <w:t xml:space="preserve"> </w:t>
            </w:r>
            <w:r w:rsidR="0068471A">
              <w:rPr>
                <w:rFonts w:ascii="Times New Roman" w:hAnsi="Times New Roman" w:cs="Times New Roman"/>
                <w:color w:val="auto"/>
                <w:lang w:bidi="ar-SA"/>
              </w:rPr>
              <w:t>единый портал</w:t>
            </w:r>
            <w:r w:rsidR="00956A66" w:rsidRPr="00A558AA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5D5C2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При отсутствии замечаний срок принятия заявки составляет 1 рабочий день, в случае отсутствия необходимых сведений и документов </w:t>
            </w:r>
            <w:r w:rsidR="00A30309" w:rsidRPr="00A558AA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 уведомляет об этом заявителя в течение </w:t>
            </w:r>
            <w:r w:rsidR="005D5C24" w:rsidRPr="00A558AA"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 рабочих дней.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25C" w:rsidRPr="00A558AA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п.п.8,</w:t>
            </w:r>
          </w:p>
          <w:p w:rsidR="00C9225C" w:rsidRPr="00A558AA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10,</w:t>
            </w:r>
            <w:r w:rsidR="00C9225C"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BD19D9" w:rsidRPr="00A558AA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  <w:p w:rsidR="001733C9" w:rsidRPr="00A558AA" w:rsidRDefault="0068423F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</w:t>
            </w:r>
            <w:r w:rsidR="001733C9" w:rsidRPr="00A558AA">
              <w:rPr>
                <w:rFonts w:ascii="Times New Roman" w:eastAsia="Times New Roman" w:hAnsi="Times New Roman" w:cs="Times New Roman"/>
                <w:lang w:bidi="ar-SA"/>
              </w:rPr>
              <w:t>равил</w:t>
            </w:r>
          </w:p>
        </w:tc>
      </w:tr>
      <w:tr w:rsidR="001733C9" w:rsidRPr="00A558AA" w:rsidTr="00125D64">
        <w:trPr>
          <w:gridAfter w:val="1"/>
          <w:wAfter w:w="236" w:type="dxa"/>
          <w:trHeight w:val="22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Разработка технических условий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BD19D9" w:rsidP="00BD19D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Технические условия для временного энергоснабжения разрабатываются </w:t>
            </w:r>
            <w:r w:rsidR="00125D64" w:rsidRPr="00A558AA">
              <w:rPr>
                <w:rFonts w:ascii="Times New Roman" w:eastAsia="Times New Roman" w:hAnsi="Times New Roman" w:cs="Times New Roman"/>
                <w:lang w:bidi="ar-SA"/>
              </w:rPr>
              <w:t>в целях временного (на срок до 12 месяцев) технологического присоединения энергопринимающих устройств для обеспечения электриче</w:t>
            </w:r>
            <w:r w:rsidR="00125D64" w:rsidRPr="00A558AA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ской энергией передвижных объектов с максимальной мощностью до 150 кВт включительно или в целях временного технологического присоединения  энергопринимающих устройств для обеспечения работ по строительству, реконструкции или капитальному ремонту объектов капитального строительства.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7B77D1" w:rsidP="00BD19D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BD19D9" w:rsidRPr="00A558AA">
              <w:rPr>
                <w:rFonts w:ascii="Times New Roman" w:eastAsia="Times New Roman" w:hAnsi="Times New Roman" w:cs="Times New Roman"/>
                <w:lang w:bidi="ar-SA"/>
              </w:rPr>
              <w:t>0 дней с момента подачи заявки, вручаются вместе с договором ТП или с даты получения недостающих сведений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25C" w:rsidRPr="00A558AA" w:rsidRDefault="005502D4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п.</w:t>
            </w:r>
            <w:r w:rsidR="00C9225C" w:rsidRPr="00A558AA">
              <w:rPr>
                <w:rFonts w:ascii="Times New Roman" w:eastAsia="Times New Roman" w:hAnsi="Times New Roman" w:cs="Times New Roman"/>
                <w:lang w:bidi="ar-SA"/>
              </w:rPr>
              <w:t>п.</w:t>
            </w:r>
            <w:r w:rsidR="00BD19D9" w:rsidRPr="00A558AA">
              <w:rPr>
                <w:rFonts w:ascii="Times New Roman" w:eastAsia="Times New Roman" w:hAnsi="Times New Roman" w:cs="Times New Roman"/>
                <w:lang w:bidi="ar-SA"/>
              </w:rPr>
              <w:t>13,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t>15,</w:t>
            </w:r>
            <w:r w:rsidR="00C9225C" w:rsidRPr="00A558AA">
              <w:rPr>
                <w:rFonts w:ascii="Times New Roman" w:eastAsia="Times New Roman" w:hAnsi="Times New Roman" w:cs="Times New Roman"/>
                <w:lang w:bidi="ar-SA"/>
              </w:rPr>
              <w:t>25</w:t>
            </w:r>
          </w:p>
          <w:p w:rsidR="001733C9" w:rsidRPr="00A558AA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</w:p>
        </w:tc>
      </w:tr>
      <w:tr w:rsidR="001733C9" w:rsidRPr="00A558AA" w:rsidTr="001733C9">
        <w:trPr>
          <w:gridAfter w:val="1"/>
          <w:wAfter w:w="236" w:type="dxa"/>
          <w:trHeight w:val="3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Подготовка договора ТП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Договор ТП содержит срок осуществления мероприятий, размер платы за технологическое присо</w:t>
            </w:r>
            <w:r w:rsidR="00B565E8"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единение и 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т.д.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Вручается лично заяви</w:t>
            </w:r>
            <w:r w:rsidR="00FF1260"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телю, 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либо почтой </w:t>
            </w:r>
            <w:r w:rsidR="00FF1260" w:rsidRPr="00A558AA">
              <w:rPr>
                <w:rFonts w:ascii="Times New Roman" w:eastAsia="Times New Roman" w:hAnsi="Times New Roman" w:cs="Times New Roman"/>
                <w:lang w:bidi="ar-SA"/>
              </w:rPr>
              <w:t>(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заказным письмом</w:t>
            </w:r>
            <w:r w:rsidR="00FF1260" w:rsidRPr="00A558AA">
              <w:rPr>
                <w:rFonts w:ascii="Times New Roman" w:eastAsia="Times New Roman" w:hAnsi="Times New Roman" w:cs="Times New Roman"/>
                <w:lang w:bidi="ar-SA"/>
              </w:rPr>
              <w:t>)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 2 экземпляра договора ТП и ТУ.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7B77D1" w:rsidP="007B77D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10 дней с момента подачи заявки или с даты получения недостающих сведений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8D" w:rsidRPr="00A558AA" w:rsidRDefault="007B77D1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п.15</w:t>
            </w:r>
          </w:p>
          <w:p w:rsidR="001733C9" w:rsidRPr="00A558AA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</w:p>
        </w:tc>
      </w:tr>
      <w:tr w:rsidR="001733C9" w:rsidRPr="00A558AA" w:rsidTr="001733C9">
        <w:trPr>
          <w:gridAfter w:val="1"/>
          <w:wAfter w:w="236" w:type="dxa"/>
          <w:trHeight w:val="3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Разрешение споров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В случае несогласия с представленным сетевой организацией проектом договора ТП Заявитель вправе в течение 30 дней со дня получе</w:t>
            </w:r>
            <w:r w:rsidR="000D28CA" w:rsidRPr="00A558AA">
              <w:rPr>
                <w:rFonts w:ascii="Times New Roman" w:eastAsia="Times New Roman" w:hAnsi="Times New Roman" w:cs="Times New Roman"/>
                <w:lang w:bidi="ar-SA"/>
              </w:rPr>
              <w:t>н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ия договора ТП  направить мотивированный отказ от его подписания или протокол разногласий к договору ТП.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Личное обращение в </w:t>
            </w:r>
            <w:r w:rsidR="00A30309" w:rsidRPr="00A558AA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 г.Барнаул, ул.Воровского, 163, либо почтой (заказным письмом с уведомлением о вручении).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5D5C2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В течение </w:t>
            </w:r>
            <w:r w:rsidR="005D5C24" w:rsidRPr="00A558AA">
              <w:rPr>
                <w:rFonts w:ascii="Times New Roman" w:eastAsia="Times New Roman" w:hAnsi="Times New Roman" w:cs="Times New Roman"/>
                <w:lang w:bidi="ar-SA"/>
              </w:rPr>
              <w:t>10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 рабочих дней с даты получения мотивированного отказа, либо протокола разногласий к договору ТП.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8D" w:rsidRPr="00A558AA" w:rsidRDefault="0053788D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п.15</w:t>
            </w:r>
          </w:p>
          <w:p w:rsidR="001733C9" w:rsidRPr="00A558AA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</w:p>
        </w:tc>
      </w:tr>
      <w:tr w:rsidR="001733C9" w:rsidRPr="00A558AA" w:rsidTr="0027711A">
        <w:trPr>
          <w:gridAfter w:val="1"/>
          <w:wAfter w:w="236" w:type="dxa"/>
          <w:trHeight w:val="17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Заключение договора ТП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Заявитель подписывает оба экземпляра проекта договора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1B38F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Направляет один экземпляр сетевой организации с приложением к нему документов, подтверждающих полномочия лица, подписавшего такой договор.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A558AA" w:rsidRDefault="001733C9" w:rsidP="005D5C2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В течение </w:t>
            </w:r>
            <w:r w:rsidR="004F2233" w:rsidRPr="00A558AA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5D5C24" w:rsidRPr="00A558AA">
              <w:rPr>
                <w:rFonts w:ascii="Times New Roman" w:eastAsia="Times New Roman" w:hAnsi="Times New Roman" w:cs="Times New Roman"/>
                <w:lang w:bidi="ar-SA"/>
              </w:rPr>
              <w:t>0 рабочих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 дней с даты получения подписанного </w:t>
            </w:r>
            <w:r w:rsidR="00A30309" w:rsidRPr="00A558AA">
              <w:rPr>
                <w:rFonts w:ascii="Times New Roman" w:eastAsia="Times New Roman" w:hAnsi="Times New Roman" w:cs="Times New Roman"/>
                <w:lang w:bidi="ar-SA"/>
              </w:rPr>
              <w:t>АО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 «СК Алтайкрайэнерго» договора ТП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8D" w:rsidRPr="00A558AA" w:rsidRDefault="0053788D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п.15</w:t>
            </w:r>
          </w:p>
          <w:p w:rsidR="001733C9" w:rsidRPr="00A558AA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br w:type="page"/>
            </w:r>
          </w:p>
        </w:tc>
      </w:tr>
      <w:tr w:rsidR="00033595" w:rsidRPr="00A558AA" w:rsidTr="001733C9">
        <w:trPr>
          <w:gridAfter w:val="1"/>
          <w:wAfter w:w="236" w:type="dxa"/>
          <w:trHeight w:val="3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95" w:rsidRPr="00A558AA" w:rsidRDefault="00033595" w:rsidP="0003359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Заключение договора энергоснабжения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Сетевая организация направляет в адрес субъекта розничного рынка, с которым заявитель намеревается заключить договор энергоснабжения копию подписанного с заявителем договора ТП и копии представленных документов заявителем.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 письменной или электронной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 течении 2 рабочих дней с даты заключения договора ТП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95" w:rsidRPr="00A558AA" w:rsidRDefault="00033595" w:rsidP="0003359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П. 15 Правил</w:t>
            </w:r>
          </w:p>
        </w:tc>
      </w:tr>
      <w:tr w:rsidR="00033595" w:rsidRPr="00A558AA" w:rsidTr="001733C9">
        <w:trPr>
          <w:gridAfter w:val="1"/>
          <w:wAfter w:w="236" w:type="dxa"/>
          <w:trHeight w:val="3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595" w:rsidRPr="00A558AA" w:rsidRDefault="00033595" w:rsidP="0003359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Оплата услуг за технологическое присоединение к сетям АО «СК Алтайкрайэнерго»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Служба АО «СК Алтайкрайэнерго» выдает платежные документы заявителям: счета на оплату услуг за технологическое присоединение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Личное обращение в АО «СК Алтайкрайэнерго», г.Барнаул, ул.Воровского, 163, либо лично в Филиал АО «СК Алтайкрайэнерго» по месту нахождения энергопринимающих устройств, либо почтой (заказным письмом с уведомлением о вручении).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Производится в соответствии с условиями договора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595" w:rsidRPr="00A558AA" w:rsidRDefault="00033595" w:rsidP="0003359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п.п.16(4), 17</w:t>
            </w:r>
          </w:p>
          <w:p w:rsidR="00033595" w:rsidRPr="00A558AA" w:rsidRDefault="00033595" w:rsidP="0003359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</w:p>
        </w:tc>
      </w:tr>
      <w:tr w:rsidR="00033595" w:rsidRPr="00A558AA" w:rsidTr="00A661D7">
        <w:trPr>
          <w:gridAfter w:val="1"/>
          <w:wAfter w:w="236" w:type="dxa"/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595" w:rsidRPr="00A558AA" w:rsidRDefault="00033595" w:rsidP="0003359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Выполнение заявителем мероприятий по технологическому присоединению, указанных в ТУ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Силами сторонних электромонтажных организаций.</w:t>
            </w:r>
          </w:p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Исполнение Сторонами обязательств по договору ТП оформляется путем подписания Актов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Акты вручаются лично заявителю. Вместе с Актами заявителю передается подписанный договор энергоснабжения.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15 рабочих дней (если в заявке не указан более продолжительный срок).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595" w:rsidRPr="00A558AA" w:rsidRDefault="00033595" w:rsidP="0003359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п.16</w:t>
            </w:r>
          </w:p>
          <w:p w:rsidR="00033595" w:rsidRPr="00A558AA" w:rsidRDefault="00033595" w:rsidP="0003359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Правил</w:t>
            </w:r>
          </w:p>
        </w:tc>
      </w:tr>
      <w:tr w:rsidR="00033595" w:rsidRPr="00A558AA" w:rsidTr="00A661D7">
        <w:trPr>
          <w:gridAfter w:val="1"/>
          <w:wAfter w:w="236" w:type="dxa"/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95" w:rsidRPr="00A558AA" w:rsidRDefault="00033595" w:rsidP="00033595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Заключение договора энергоснабжения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Направление сетевой организацией подписанных с заявителем актов в энергосбытовую организацию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 письменной или электрон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bidi="ar-SA"/>
              </w:rPr>
              <w:t>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В течении 2 рабочих дней после предоставления подписанных заявителем актов в сетевую организацию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595" w:rsidRPr="00A558AA" w:rsidRDefault="00033595" w:rsidP="0003359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п. 19(1) Правил</w:t>
            </w:r>
          </w:p>
        </w:tc>
      </w:tr>
      <w:tr w:rsidR="00033595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Принятые сокращения: ТУ - технические условия, договор ТП - договор технологического присоединения,</w:t>
            </w:r>
          </w:p>
        </w:tc>
      </w:tr>
      <w:tr w:rsidR="00033595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595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Правила - Правила технологического присоединения энергопринимающих устройств потребителей электрической энергии...,</w:t>
            </w:r>
          </w:p>
          <w:p w:rsidR="0068471A" w:rsidRPr="00A558AA" w:rsidRDefault="0068471A" w:rsidP="0068471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Е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>диный портал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 - федеральная государственная информационная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 систем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>а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 "Единый портал государственных и муниципальных услуг (функций)"</w:t>
            </w:r>
          </w:p>
        </w:tc>
      </w:tr>
      <w:tr w:rsidR="00033595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 утвержденные Постановлением Правительства РФ №861 от 27.12.2004, </w:t>
            </w:r>
          </w:p>
        </w:tc>
      </w:tr>
      <w:tr w:rsidR="00033595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Акты - акт об осуществлении технологического присоединения и Акт о выполнении технических условий </w:t>
            </w:r>
          </w:p>
        </w:tc>
      </w:tr>
      <w:tr w:rsidR="00033595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Филиалы АО "СК Алтайкрайэнерго":</w:t>
            </w:r>
          </w:p>
        </w:tc>
      </w:tr>
      <w:tr w:rsidR="00033595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филиал Алейские МЭС (г.Алейск, пер.Пляжный,2);</w:t>
            </w:r>
          </w:p>
        </w:tc>
      </w:tr>
      <w:tr w:rsidR="00033595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филиал Белокурихинские МЭС (г.Белокуриха, ул.Изумрудная,7);</w:t>
            </w:r>
          </w:p>
        </w:tc>
      </w:tr>
      <w:tr w:rsidR="00033595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 xml:space="preserve">филиал Бийские МЭС (г.Бийск, </w:t>
            </w:r>
            <w:r w:rsidR="00BE715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ул. Революции, 96</w:t>
            </w:r>
            <w:r w:rsidRPr="00A558AA">
              <w:rPr>
                <w:rFonts w:ascii="Times New Roman" w:eastAsia="Times New Roman" w:hAnsi="Times New Roman" w:cs="Times New Roman"/>
                <w:lang w:bidi="ar-SA"/>
              </w:rPr>
              <w:t>);</w:t>
            </w:r>
          </w:p>
        </w:tc>
      </w:tr>
      <w:tr w:rsidR="00033595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филиал Змеиногорские МЭС (г.Змеиногорск, ул. Ломоносова, 35);</w:t>
            </w:r>
          </w:p>
        </w:tc>
      </w:tr>
      <w:tr w:rsidR="00033595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филиал Каменские МЭС ( г.Камень-на-Оби, ул. Титова, 1);</w:t>
            </w:r>
          </w:p>
        </w:tc>
      </w:tr>
      <w:tr w:rsidR="00033595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филиал Кулундинские МЭС (с. Кулунда, ул. Спортивная, 37);</w:t>
            </w:r>
          </w:p>
        </w:tc>
      </w:tr>
      <w:tr w:rsidR="00033595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филиал Новоалтайские МЭС (г. Новоалтайск, ул. Григорьева, 11);</w:t>
            </w:r>
          </w:p>
        </w:tc>
      </w:tr>
      <w:tr w:rsidR="00033595" w:rsidRPr="00A558AA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595" w:rsidRPr="00A558AA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филиал Рубцовские МЭС (г.Рубцовск, ул. К.Маркса, 168);</w:t>
            </w:r>
          </w:p>
        </w:tc>
      </w:tr>
      <w:tr w:rsidR="00033595" w:rsidRPr="001733C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595" w:rsidRPr="001733C9" w:rsidRDefault="00033595" w:rsidP="000335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558AA">
              <w:rPr>
                <w:rFonts w:ascii="Times New Roman" w:eastAsia="Times New Roman" w:hAnsi="Times New Roman" w:cs="Times New Roman"/>
                <w:lang w:bidi="ar-SA"/>
              </w:rPr>
              <w:t>филиал Славгородские МЭС (г. Славгород, ул. Луначарского,159).</w:t>
            </w:r>
          </w:p>
        </w:tc>
      </w:tr>
    </w:tbl>
    <w:p w:rsidR="00CE4597" w:rsidRPr="001733C9" w:rsidRDefault="00CE4597" w:rsidP="001733C9"/>
    <w:sectPr w:rsidR="00CE4597" w:rsidRPr="001733C9" w:rsidSect="001733C9">
      <w:pgSz w:w="11906" w:h="16838"/>
      <w:pgMar w:top="709" w:right="566" w:bottom="42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C8" w:rsidRDefault="005871C8">
      <w:r>
        <w:separator/>
      </w:r>
    </w:p>
  </w:endnote>
  <w:endnote w:type="continuationSeparator" w:id="0">
    <w:p w:rsidR="005871C8" w:rsidRDefault="0058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C8" w:rsidRDefault="005871C8"/>
  </w:footnote>
  <w:footnote w:type="continuationSeparator" w:id="0">
    <w:p w:rsidR="005871C8" w:rsidRDefault="005871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7"/>
    <w:rsid w:val="00033595"/>
    <w:rsid w:val="00046333"/>
    <w:rsid w:val="000D28CA"/>
    <w:rsid w:val="0010215E"/>
    <w:rsid w:val="00103127"/>
    <w:rsid w:val="00125D64"/>
    <w:rsid w:val="00157132"/>
    <w:rsid w:val="00162798"/>
    <w:rsid w:val="001733C9"/>
    <w:rsid w:val="001736CC"/>
    <w:rsid w:val="001B1F1B"/>
    <w:rsid w:val="001B38FE"/>
    <w:rsid w:val="0021560B"/>
    <w:rsid w:val="0027711A"/>
    <w:rsid w:val="00280F92"/>
    <w:rsid w:val="00356ABD"/>
    <w:rsid w:val="00372240"/>
    <w:rsid w:val="003A4386"/>
    <w:rsid w:val="004958D3"/>
    <w:rsid w:val="004C7895"/>
    <w:rsid w:val="004F2233"/>
    <w:rsid w:val="00502E87"/>
    <w:rsid w:val="0051413D"/>
    <w:rsid w:val="0053788D"/>
    <w:rsid w:val="005502D4"/>
    <w:rsid w:val="005871C8"/>
    <w:rsid w:val="005D43EA"/>
    <w:rsid w:val="005D5C24"/>
    <w:rsid w:val="005F1024"/>
    <w:rsid w:val="005F42C7"/>
    <w:rsid w:val="00667B22"/>
    <w:rsid w:val="0068423F"/>
    <w:rsid w:val="0068471A"/>
    <w:rsid w:val="006A337D"/>
    <w:rsid w:val="006F6D3A"/>
    <w:rsid w:val="007335B3"/>
    <w:rsid w:val="007B262D"/>
    <w:rsid w:val="007B77D1"/>
    <w:rsid w:val="007F7A00"/>
    <w:rsid w:val="0082768A"/>
    <w:rsid w:val="00842AB1"/>
    <w:rsid w:val="008F6380"/>
    <w:rsid w:val="00920797"/>
    <w:rsid w:val="00956A66"/>
    <w:rsid w:val="00982BA4"/>
    <w:rsid w:val="009A0417"/>
    <w:rsid w:val="009D6DCE"/>
    <w:rsid w:val="00A30309"/>
    <w:rsid w:val="00A33185"/>
    <w:rsid w:val="00A558AA"/>
    <w:rsid w:val="00AE4B2C"/>
    <w:rsid w:val="00B24241"/>
    <w:rsid w:val="00B565E8"/>
    <w:rsid w:val="00B7300C"/>
    <w:rsid w:val="00BD19D9"/>
    <w:rsid w:val="00BE715C"/>
    <w:rsid w:val="00C64CE8"/>
    <w:rsid w:val="00C9225C"/>
    <w:rsid w:val="00CE4597"/>
    <w:rsid w:val="00D073E4"/>
    <w:rsid w:val="00D41E99"/>
    <w:rsid w:val="00D71807"/>
    <w:rsid w:val="00E916E3"/>
    <w:rsid w:val="00EA3066"/>
    <w:rsid w:val="00EA312D"/>
    <w:rsid w:val="00F21084"/>
    <w:rsid w:val="00F75C40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27C3"/>
  <w15:docId w15:val="{9F32A554-68DA-41FE-83D9-B728A1B0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UnicodeMS95pt0pt">
    <w:name w:val="Основной текст + Arial Unicode MS;9;5 pt;Курсив;Интервал 0 pt"/>
    <w:basedOn w:val="a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pacing w:line="547" w:lineRule="exact"/>
      <w:ind w:firstLine="154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21">
    <w:name w:val="Основной текст2"/>
    <w:basedOn w:val="a"/>
    <w:link w:val="a4"/>
    <w:pPr>
      <w:spacing w:line="547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242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241"/>
    <w:rPr>
      <w:rFonts w:ascii="Tahoma" w:hAnsi="Tahoma" w:cs="Tahoma"/>
      <w:color w:val="000000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A337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337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337D"/>
    <w:rPr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337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337D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</vt:lpstr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</dc:title>
  <dc:creator>1</dc:creator>
  <cp:lastModifiedBy>Варнавский Иван Валерьевич</cp:lastModifiedBy>
  <cp:revision>2</cp:revision>
  <cp:lastPrinted>2014-08-21T06:48:00Z</cp:lastPrinted>
  <dcterms:created xsi:type="dcterms:W3CDTF">2026-01-23T04:28:00Z</dcterms:created>
  <dcterms:modified xsi:type="dcterms:W3CDTF">2026-01-23T04:28:00Z</dcterms:modified>
</cp:coreProperties>
</file>