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57" w:type="dxa"/>
        <w:tblInd w:w="93" w:type="dxa"/>
        <w:tblLayout w:type="fixed"/>
        <w:tblLook w:val="04A0" w:firstRow="1" w:lastRow="0" w:firstColumn="1" w:lastColumn="0" w:noHBand="0" w:noVBand="1"/>
      </w:tblPr>
      <w:tblGrid>
        <w:gridCol w:w="540"/>
        <w:gridCol w:w="1318"/>
        <w:gridCol w:w="1057"/>
        <w:gridCol w:w="1211"/>
        <w:gridCol w:w="1959"/>
        <w:gridCol w:w="876"/>
        <w:gridCol w:w="1985"/>
        <w:gridCol w:w="248"/>
        <w:gridCol w:w="1027"/>
        <w:gridCol w:w="236"/>
      </w:tblGrid>
      <w:tr w:rsidR="00BE0A09" w:rsidRPr="00581B29" w:rsidTr="00E4029C">
        <w:trPr>
          <w:gridAfter w:val="1"/>
          <w:wAfter w:w="236" w:type="dxa"/>
          <w:trHeight w:val="568"/>
        </w:trPr>
        <w:tc>
          <w:tcPr>
            <w:tcW w:w="10221" w:type="dxa"/>
            <w:gridSpan w:val="9"/>
            <w:tcBorders>
              <w:top w:val="nil"/>
              <w:left w:val="nil"/>
              <w:bottom w:val="nil"/>
              <w:right w:val="nil"/>
            </w:tcBorders>
            <w:shd w:val="clear" w:color="auto" w:fill="auto"/>
            <w:vAlign w:val="bottom"/>
            <w:hideMark/>
          </w:tcPr>
          <w:p w:rsidR="00E4029C" w:rsidRPr="00581B29" w:rsidRDefault="001733C9" w:rsidP="00E4029C">
            <w:pPr>
              <w:widowControl/>
              <w:jc w:val="center"/>
              <w:rPr>
                <w:rFonts w:ascii="Times New Roman" w:eastAsia="Times New Roman" w:hAnsi="Times New Roman" w:cs="Times New Roman"/>
                <w:b/>
                <w:bCs/>
                <w:color w:val="auto"/>
                <w:lang w:bidi="ar-SA"/>
              </w:rPr>
            </w:pPr>
            <w:r w:rsidRPr="00581B29">
              <w:rPr>
                <w:rFonts w:ascii="Times New Roman" w:eastAsia="Times New Roman" w:hAnsi="Times New Roman" w:cs="Times New Roman"/>
                <w:b/>
                <w:bCs/>
                <w:color w:val="auto"/>
                <w:lang w:bidi="ar-SA"/>
              </w:rPr>
              <w:t>ПАСПОРТ УСЛУГИ (ПРОЦЕССА) СЕТЕВОЙ ОРГАНИЗАЦИ</w:t>
            </w:r>
            <w:r w:rsidR="005E07EC" w:rsidRPr="00581B29">
              <w:rPr>
                <w:rFonts w:ascii="Times New Roman" w:eastAsia="Times New Roman" w:hAnsi="Times New Roman" w:cs="Times New Roman"/>
                <w:b/>
                <w:bCs/>
                <w:color w:val="auto"/>
                <w:lang w:bidi="ar-SA"/>
              </w:rPr>
              <w:t xml:space="preserve"> </w:t>
            </w:r>
          </w:p>
          <w:p w:rsidR="001733C9" w:rsidRPr="00581B29" w:rsidRDefault="00E4029C" w:rsidP="00E4029C">
            <w:pPr>
              <w:widowControl/>
              <w:jc w:val="center"/>
              <w:rPr>
                <w:rFonts w:ascii="Times New Roman" w:eastAsia="Times New Roman" w:hAnsi="Times New Roman" w:cs="Times New Roman"/>
                <w:b/>
                <w:bCs/>
                <w:color w:val="auto"/>
                <w:lang w:bidi="ar-SA"/>
              </w:rPr>
            </w:pPr>
            <w:r w:rsidRPr="00581B29">
              <w:rPr>
                <w:rFonts w:ascii="Times New Roman" w:eastAsia="Times New Roman" w:hAnsi="Times New Roman" w:cs="Times New Roman"/>
                <w:b/>
                <w:bCs/>
                <w:color w:val="auto"/>
                <w:lang w:bidi="ar-SA"/>
              </w:rPr>
              <w:t xml:space="preserve">для Заявителей п. </w:t>
            </w:r>
            <w:r w:rsidR="00581B29" w:rsidRPr="00581B29">
              <w:rPr>
                <w:rFonts w:ascii="Times New Roman" w:eastAsia="Times New Roman" w:hAnsi="Times New Roman" w:cs="Times New Roman"/>
                <w:b/>
                <w:bCs/>
                <w:color w:val="auto"/>
                <w:lang w:bidi="ar-SA"/>
              </w:rPr>
              <w:t xml:space="preserve">12, </w:t>
            </w:r>
            <w:r w:rsidRPr="00581B29">
              <w:rPr>
                <w:rFonts w:ascii="Times New Roman" w:eastAsia="Times New Roman" w:hAnsi="Times New Roman" w:cs="Times New Roman"/>
                <w:b/>
                <w:bCs/>
                <w:color w:val="auto"/>
                <w:lang w:bidi="ar-SA"/>
              </w:rPr>
              <w:t>12.1, 13(2)-13(5), 14 Правил</w:t>
            </w:r>
          </w:p>
        </w:tc>
      </w:tr>
      <w:tr w:rsidR="00BE0A09" w:rsidRPr="00581B29" w:rsidTr="001733C9">
        <w:trPr>
          <w:trHeight w:val="315"/>
        </w:trPr>
        <w:tc>
          <w:tcPr>
            <w:tcW w:w="540" w:type="dxa"/>
            <w:tcBorders>
              <w:top w:val="nil"/>
              <w:left w:val="nil"/>
              <w:bottom w:val="nil"/>
              <w:right w:val="nil"/>
            </w:tcBorders>
            <w:shd w:val="clear" w:color="auto" w:fill="auto"/>
            <w:vAlign w:val="bottom"/>
            <w:hideMark/>
          </w:tcPr>
          <w:p w:rsidR="001733C9" w:rsidRPr="00581B29" w:rsidRDefault="001733C9" w:rsidP="001733C9">
            <w:pPr>
              <w:widowControl/>
              <w:rPr>
                <w:rFonts w:ascii="Times New Roman" w:eastAsia="Times New Roman" w:hAnsi="Times New Roman" w:cs="Times New Roman"/>
                <w:color w:val="auto"/>
                <w:lang w:bidi="ar-SA"/>
              </w:rPr>
            </w:pPr>
          </w:p>
        </w:tc>
        <w:tc>
          <w:tcPr>
            <w:tcW w:w="2375" w:type="dxa"/>
            <w:gridSpan w:val="2"/>
            <w:tcBorders>
              <w:top w:val="nil"/>
              <w:left w:val="nil"/>
              <w:bottom w:val="nil"/>
              <w:right w:val="nil"/>
            </w:tcBorders>
            <w:shd w:val="clear" w:color="auto" w:fill="auto"/>
            <w:vAlign w:val="bottom"/>
            <w:hideMark/>
          </w:tcPr>
          <w:p w:rsidR="001733C9" w:rsidRPr="00581B29" w:rsidRDefault="001733C9" w:rsidP="001733C9">
            <w:pPr>
              <w:widowControl/>
              <w:rPr>
                <w:rFonts w:ascii="Times New Roman" w:eastAsia="Times New Roman" w:hAnsi="Times New Roman" w:cs="Times New Roman"/>
                <w:color w:val="auto"/>
                <w:lang w:bidi="ar-SA"/>
              </w:rPr>
            </w:pPr>
          </w:p>
        </w:tc>
        <w:tc>
          <w:tcPr>
            <w:tcW w:w="3170" w:type="dxa"/>
            <w:gridSpan w:val="2"/>
            <w:tcBorders>
              <w:top w:val="nil"/>
              <w:left w:val="nil"/>
              <w:bottom w:val="nil"/>
              <w:right w:val="nil"/>
            </w:tcBorders>
            <w:shd w:val="clear" w:color="auto" w:fill="auto"/>
            <w:vAlign w:val="bottom"/>
            <w:hideMark/>
          </w:tcPr>
          <w:p w:rsidR="001733C9" w:rsidRPr="00581B29" w:rsidRDefault="001733C9" w:rsidP="001733C9">
            <w:pPr>
              <w:widowControl/>
              <w:rPr>
                <w:rFonts w:ascii="Times New Roman" w:eastAsia="Times New Roman" w:hAnsi="Times New Roman" w:cs="Times New Roman"/>
                <w:color w:val="auto"/>
                <w:lang w:bidi="ar-SA"/>
              </w:rPr>
            </w:pPr>
          </w:p>
        </w:tc>
        <w:tc>
          <w:tcPr>
            <w:tcW w:w="3109" w:type="dxa"/>
            <w:gridSpan w:val="3"/>
            <w:tcBorders>
              <w:top w:val="nil"/>
              <w:left w:val="nil"/>
              <w:bottom w:val="nil"/>
              <w:right w:val="nil"/>
            </w:tcBorders>
            <w:shd w:val="clear" w:color="auto" w:fill="auto"/>
            <w:vAlign w:val="bottom"/>
            <w:hideMark/>
          </w:tcPr>
          <w:p w:rsidR="001733C9" w:rsidRPr="00581B29" w:rsidRDefault="001733C9" w:rsidP="001733C9">
            <w:pPr>
              <w:widowControl/>
              <w:rPr>
                <w:rFonts w:ascii="Times New Roman" w:eastAsia="Times New Roman" w:hAnsi="Times New Roman" w:cs="Times New Roman"/>
                <w:color w:val="auto"/>
                <w:lang w:bidi="ar-SA"/>
              </w:rPr>
            </w:pPr>
          </w:p>
        </w:tc>
        <w:tc>
          <w:tcPr>
            <w:tcW w:w="1027" w:type="dxa"/>
            <w:tcBorders>
              <w:top w:val="nil"/>
              <w:left w:val="nil"/>
              <w:bottom w:val="nil"/>
              <w:right w:val="nil"/>
            </w:tcBorders>
            <w:shd w:val="clear" w:color="auto" w:fill="auto"/>
            <w:vAlign w:val="bottom"/>
            <w:hideMark/>
          </w:tcPr>
          <w:p w:rsidR="001733C9" w:rsidRPr="00581B29" w:rsidRDefault="001733C9" w:rsidP="001733C9">
            <w:pPr>
              <w:widowControl/>
              <w:rPr>
                <w:rFonts w:ascii="Times New Roman" w:eastAsia="Times New Roman" w:hAnsi="Times New Roman" w:cs="Times New Roman"/>
                <w:color w:val="auto"/>
                <w:lang w:bidi="ar-SA"/>
              </w:rPr>
            </w:pPr>
          </w:p>
        </w:tc>
        <w:tc>
          <w:tcPr>
            <w:tcW w:w="236" w:type="dxa"/>
            <w:tcBorders>
              <w:top w:val="nil"/>
              <w:left w:val="nil"/>
              <w:bottom w:val="nil"/>
              <w:right w:val="nil"/>
            </w:tcBorders>
            <w:shd w:val="clear" w:color="auto" w:fill="auto"/>
            <w:vAlign w:val="bottom"/>
            <w:hideMark/>
          </w:tcPr>
          <w:p w:rsidR="001733C9" w:rsidRPr="00581B29" w:rsidRDefault="001733C9" w:rsidP="001733C9">
            <w:pPr>
              <w:widowControl/>
              <w:rPr>
                <w:rFonts w:ascii="Times New Roman" w:eastAsia="Times New Roman" w:hAnsi="Times New Roman" w:cs="Times New Roman"/>
                <w:color w:val="auto"/>
                <w:lang w:bidi="ar-SA"/>
              </w:rPr>
            </w:pPr>
          </w:p>
        </w:tc>
      </w:tr>
      <w:tr w:rsidR="00BE0A09" w:rsidRPr="00581B29" w:rsidTr="001733C9">
        <w:trPr>
          <w:gridAfter w:val="1"/>
          <w:wAfter w:w="236" w:type="dxa"/>
          <w:trHeight w:val="315"/>
        </w:trPr>
        <w:tc>
          <w:tcPr>
            <w:tcW w:w="10221" w:type="dxa"/>
            <w:gridSpan w:val="9"/>
            <w:tcBorders>
              <w:top w:val="nil"/>
              <w:left w:val="nil"/>
              <w:bottom w:val="nil"/>
              <w:right w:val="nil"/>
            </w:tcBorders>
            <w:shd w:val="clear" w:color="auto" w:fill="auto"/>
            <w:vAlign w:val="bottom"/>
            <w:hideMark/>
          </w:tcPr>
          <w:p w:rsidR="001733C9" w:rsidRPr="00581B29" w:rsidRDefault="001733C9" w:rsidP="001733C9">
            <w:pPr>
              <w:widowControl/>
              <w:rPr>
                <w:rFonts w:ascii="Times New Roman" w:eastAsia="Times New Roman" w:hAnsi="Times New Roman" w:cs="Times New Roman"/>
                <w:b/>
                <w:bCs/>
                <w:color w:val="auto"/>
                <w:lang w:bidi="ar-SA"/>
              </w:rPr>
            </w:pPr>
            <w:r w:rsidRPr="00581B29">
              <w:rPr>
                <w:rFonts w:ascii="Times New Roman" w:eastAsia="Times New Roman" w:hAnsi="Times New Roman" w:cs="Times New Roman"/>
                <w:b/>
                <w:bCs/>
                <w:color w:val="auto"/>
                <w:lang w:bidi="ar-SA"/>
              </w:rPr>
              <w:t>Технологическое присоединение</w:t>
            </w:r>
          </w:p>
        </w:tc>
      </w:tr>
      <w:tr w:rsidR="00BE0A09" w:rsidRPr="00581B29" w:rsidTr="001733C9">
        <w:trPr>
          <w:gridAfter w:val="1"/>
          <w:wAfter w:w="236" w:type="dxa"/>
          <w:trHeight w:val="315"/>
        </w:trPr>
        <w:tc>
          <w:tcPr>
            <w:tcW w:w="10221" w:type="dxa"/>
            <w:gridSpan w:val="9"/>
            <w:tcBorders>
              <w:top w:val="nil"/>
              <w:left w:val="nil"/>
              <w:bottom w:val="nil"/>
              <w:right w:val="nil"/>
            </w:tcBorders>
            <w:shd w:val="clear" w:color="auto" w:fill="auto"/>
            <w:vAlign w:val="bottom"/>
            <w:hideMark/>
          </w:tcPr>
          <w:p w:rsidR="001733C9" w:rsidRPr="00581B29" w:rsidRDefault="001733C9" w:rsidP="001733C9">
            <w:pPr>
              <w:widowControl/>
              <w:jc w:val="center"/>
              <w:rPr>
                <w:rFonts w:ascii="Times New Roman" w:eastAsia="Times New Roman" w:hAnsi="Times New Roman" w:cs="Times New Roman"/>
                <w:color w:val="auto"/>
                <w:lang w:bidi="ar-SA"/>
              </w:rPr>
            </w:pPr>
          </w:p>
        </w:tc>
      </w:tr>
      <w:tr w:rsidR="00BE0A09" w:rsidRPr="00581B29" w:rsidTr="001733C9">
        <w:trPr>
          <w:gridAfter w:val="1"/>
          <w:wAfter w:w="236" w:type="dxa"/>
          <w:trHeight w:val="315"/>
        </w:trPr>
        <w:tc>
          <w:tcPr>
            <w:tcW w:w="10221" w:type="dxa"/>
            <w:gridSpan w:val="9"/>
            <w:tcBorders>
              <w:top w:val="nil"/>
              <w:left w:val="nil"/>
              <w:bottom w:val="nil"/>
              <w:right w:val="nil"/>
            </w:tcBorders>
            <w:shd w:val="clear" w:color="auto" w:fill="auto"/>
            <w:vAlign w:val="bottom"/>
            <w:hideMark/>
          </w:tcPr>
          <w:p w:rsidR="001733C9" w:rsidRPr="00581B29" w:rsidRDefault="008562FF" w:rsidP="008562FF">
            <w:pPr>
              <w:widowControl/>
              <w:ind w:firstLine="650"/>
              <w:rPr>
                <w:rFonts w:ascii="Times New Roman" w:hAnsi="Times New Roman" w:cs="Times New Roman"/>
              </w:rPr>
            </w:pPr>
            <w:r w:rsidRPr="00581B29">
              <w:rPr>
                <w:rFonts w:ascii="Times New Roman" w:hAnsi="Times New Roman" w:cs="Times New Roman"/>
              </w:rPr>
              <w:t xml:space="preserve">заявителей - юридических лиц или индивидуальных предпринимателей в целях технологического присоединения по </w:t>
            </w:r>
            <w:r w:rsidR="00581B29" w:rsidRPr="00581B29">
              <w:rPr>
                <w:rFonts w:ascii="Times New Roman" w:hAnsi="Times New Roman" w:cs="Times New Roman"/>
              </w:rPr>
              <w:t xml:space="preserve">первой, </w:t>
            </w:r>
            <w:r w:rsidRPr="00581B29">
              <w:rPr>
                <w:rFonts w:ascii="Times New Roman" w:hAnsi="Times New Roman" w:cs="Times New Roman"/>
              </w:rPr>
              <w:t xml:space="preserve">второй или третьей категории надежности ЭУ, максимальная мощность которых составляет до </w:t>
            </w:r>
            <w:r w:rsidR="00581B29" w:rsidRPr="00581B29">
              <w:rPr>
                <w:rFonts w:ascii="Times New Roman" w:hAnsi="Times New Roman" w:cs="Times New Roman"/>
              </w:rPr>
              <w:t>670</w:t>
            </w:r>
            <w:r w:rsidRPr="00581B29">
              <w:rPr>
                <w:rFonts w:ascii="Times New Roman" w:hAnsi="Times New Roman" w:cs="Times New Roman"/>
              </w:rPr>
              <w:t xml:space="preserve"> кВт включительно (с учетом ранее присоединенных в данной точке присоединения ЭУ</w:t>
            </w:r>
            <w:r w:rsidR="00581B29" w:rsidRPr="00581B29">
              <w:rPr>
                <w:rFonts w:ascii="Times New Roman" w:hAnsi="Times New Roman" w:cs="Times New Roman"/>
              </w:rPr>
              <w:t>.</w:t>
            </w:r>
          </w:p>
          <w:p w:rsidR="004A5FE8" w:rsidRPr="00581B29" w:rsidRDefault="004A5FE8" w:rsidP="004A5FE8">
            <w:pPr>
              <w:widowControl/>
              <w:autoSpaceDE w:val="0"/>
              <w:autoSpaceDN w:val="0"/>
              <w:adjustRightInd w:val="0"/>
              <w:ind w:firstLine="650"/>
              <w:jc w:val="both"/>
              <w:rPr>
                <w:rFonts w:ascii="Times New Roman" w:hAnsi="Times New Roman" w:cs="Times New Roman"/>
                <w:color w:val="auto"/>
                <w:lang w:bidi="ar-SA"/>
              </w:rPr>
            </w:pPr>
            <w:r w:rsidRPr="00581B29">
              <w:rPr>
                <w:rFonts w:ascii="Times New Roman" w:hAnsi="Times New Roman" w:cs="Times New Roman"/>
                <w:color w:val="auto"/>
                <w:lang w:bidi="ar-SA"/>
              </w:rPr>
              <w:t>заявителей - юридических лиц или индивидуальных предпринимателей в целях технологического присоединения объектов микрогенерации к объектам электросетевого хозяйства с уровнем напряжения до 1000 В</w:t>
            </w:r>
            <w:r w:rsidR="00581B29" w:rsidRPr="00581B29">
              <w:rPr>
                <w:rFonts w:ascii="Times New Roman" w:hAnsi="Times New Roman" w:cs="Times New Roman"/>
                <w:color w:val="auto"/>
                <w:lang w:bidi="ar-SA"/>
              </w:rPr>
              <w:t>.</w:t>
            </w:r>
          </w:p>
          <w:p w:rsidR="004A5FE8" w:rsidRPr="00581B29" w:rsidRDefault="004A5FE8" w:rsidP="004A5FE8">
            <w:pPr>
              <w:widowControl/>
              <w:autoSpaceDE w:val="0"/>
              <w:autoSpaceDN w:val="0"/>
              <w:adjustRightInd w:val="0"/>
              <w:ind w:firstLine="650"/>
              <w:jc w:val="both"/>
              <w:rPr>
                <w:rFonts w:ascii="Times New Roman" w:hAnsi="Times New Roman" w:cs="Times New Roman"/>
                <w:color w:val="auto"/>
                <w:lang w:bidi="ar-SA"/>
              </w:rPr>
            </w:pPr>
            <w:r w:rsidRPr="00581B29">
              <w:rPr>
                <w:rFonts w:ascii="Times New Roman" w:hAnsi="Times New Roman" w:cs="Times New Roman"/>
                <w:color w:val="auto"/>
                <w:lang w:bidi="ar-SA"/>
              </w:rPr>
              <w:t>заявителей - юридических лиц или индивидуальных предпринимателей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микрогенерации</w:t>
            </w:r>
            <w:r w:rsidR="00581B29" w:rsidRPr="00581B29">
              <w:rPr>
                <w:rFonts w:ascii="Times New Roman" w:hAnsi="Times New Roman" w:cs="Times New Roman"/>
                <w:color w:val="auto"/>
                <w:lang w:bidi="ar-SA"/>
              </w:rPr>
              <w:t>.</w:t>
            </w:r>
          </w:p>
          <w:p w:rsidR="004A5FE8" w:rsidRPr="00581B29" w:rsidRDefault="004A5FE8" w:rsidP="004A5FE8">
            <w:pPr>
              <w:widowControl/>
              <w:autoSpaceDE w:val="0"/>
              <w:autoSpaceDN w:val="0"/>
              <w:adjustRightInd w:val="0"/>
              <w:ind w:firstLine="650"/>
              <w:jc w:val="both"/>
              <w:rPr>
                <w:rFonts w:ascii="Times New Roman" w:hAnsi="Times New Roman" w:cs="Times New Roman"/>
                <w:color w:val="auto"/>
                <w:lang w:bidi="ar-SA"/>
              </w:rPr>
            </w:pPr>
            <w:r w:rsidRPr="00581B29">
              <w:rPr>
                <w:rFonts w:ascii="Times New Roman" w:hAnsi="Times New Roman" w:cs="Times New Roman"/>
                <w:color w:val="auto"/>
                <w:lang w:bidi="ar-SA"/>
              </w:rPr>
              <w:t>заявителей - физических лиц в целях технологического присоединения объекта микрогенерации к объектам электросетевого хозяйства с уровнем напряжения до 1000 В</w:t>
            </w:r>
          </w:p>
          <w:p w:rsidR="004A5FE8" w:rsidRPr="00581B29" w:rsidRDefault="004A5FE8" w:rsidP="004A5FE8">
            <w:pPr>
              <w:widowControl/>
              <w:autoSpaceDE w:val="0"/>
              <w:autoSpaceDN w:val="0"/>
              <w:adjustRightInd w:val="0"/>
              <w:ind w:firstLine="650"/>
              <w:jc w:val="both"/>
              <w:rPr>
                <w:rFonts w:ascii="Times New Roman" w:hAnsi="Times New Roman" w:cs="Times New Roman"/>
                <w:color w:val="auto"/>
                <w:lang w:bidi="ar-SA"/>
              </w:rPr>
            </w:pPr>
            <w:r w:rsidRPr="00581B29">
              <w:rPr>
                <w:rFonts w:ascii="Times New Roman" w:hAnsi="Times New Roman" w:cs="Times New Roman"/>
                <w:color w:val="auto"/>
                <w:lang w:bidi="ar-SA"/>
              </w:rPr>
              <w:t>заявителей – физических лиц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объектов микрогенерации</w:t>
            </w:r>
            <w:r w:rsidR="00581B29" w:rsidRPr="00581B29">
              <w:rPr>
                <w:rFonts w:ascii="Times New Roman" w:hAnsi="Times New Roman" w:cs="Times New Roman"/>
                <w:color w:val="auto"/>
                <w:lang w:bidi="ar-SA"/>
              </w:rPr>
              <w:t>.</w:t>
            </w:r>
          </w:p>
          <w:p w:rsidR="00706276" w:rsidRPr="00581B29" w:rsidRDefault="00706276" w:rsidP="008562FF">
            <w:pPr>
              <w:widowControl/>
              <w:ind w:firstLine="650"/>
              <w:rPr>
                <w:rFonts w:ascii="Times New Roman" w:eastAsia="Times New Roman" w:hAnsi="Times New Roman" w:cs="Times New Roman"/>
                <w:color w:val="auto"/>
                <w:lang w:bidi="ar-SA"/>
              </w:rPr>
            </w:pPr>
          </w:p>
        </w:tc>
      </w:tr>
      <w:tr w:rsidR="00BE0A09" w:rsidRPr="00581B29" w:rsidTr="001733C9">
        <w:trPr>
          <w:gridAfter w:val="1"/>
          <w:wAfter w:w="236" w:type="dxa"/>
          <w:trHeight w:val="315"/>
        </w:trPr>
        <w:tc>
          <w:tcPr>
            <w:tcW w:w="10221" w:type="dxa"/>
            <w:gridSpan w:val="9"/>
            <w:tcBorders>
              <w:top w:val="nil"/>
              <w:left w:val="nil"/>
              <w:bottom w:val="nil"/>
              <w:right w:val="nil"/>
            </w:tcBorders>
            <w:shd w:val="clear" w:color="auto" w:fill="auto"/>
            <w:vAlign w:val="bottom"/>
            <w:hideMark/>
          </w:tcPr>
          <w:p w:rsidR="001733C9" w:rsidRPr="00581B29" w:rsidRDefault="001733C9" w:rsidP="001733C9">
            <w:pPr>
              <w:widowControl/>
              <w:rPr>
                <w:rFonts w:ascii="Times New Roman" w:eastAsia="Times New Roman" w:hAnsi="Times New Roman" w:cs="Times New Roman"/>
                <w:color w:val="auto"/>
                <w:lang w:bidi="ar-SA"/>
              </w:rPr>
            </w:pPr>
            <w:r w:rsidRPr="00581B29">
              <w:rPr>
                <w:rFonts w:ascii="Times New Roman" w:eastAsia="Times New Roman" w:hAnsi="Times New Roman" w:cs="Times New Roman"/>
                <w:color w:val="auto"/>
                <w:lang w:bidi="ar-SA"/>
              </w:rPr>
              <w:t xml:space="preserve">Порядок определения стоимости услуг (процесса): в соответствии с Решением Управления </w:t>
            </w:r>
          </w:p>
        </w:tc>
      </w:tr>
      <w:tr w:rsidR="00BE0A09" w:rsidRPr="00581B29" w:rsidTr="001733C9">
        <w:trPr>
          <w:gridAfter w:val="1"/>
          <w:wAfter w:w="236" w:type="dxa"/>
          <w:trHeight w:val="315"/>
        </w:trPr>
        <w:tc>
          <w:tcPr>
            <w:tcW w:w="10221" w:type="dxa"/>
            <w:gridSpan w:val="9"/>
            <w:tcBorders>
              <w:top w:val="nil"/>
              <w:left w:val="nil"/>
              <w:bottom w:val="nil"/>
              <w:right w:val="nil"/>
            </w:tcBorders>
            <w:shd w:val="clear" w:color="auto" w:fill="auto"/>
            <w:vAlign w:val="bottom"/>
            <w:hideMark/>
          </w:tcPr>
          <w:p w:rsidR="001733C9" w:rsidRPr="00581B29" w:rsidRDefault="001733C9" w:rsidP="00706276">
            <w:pPr>
              <w:widowControl/>
              <w:rPr>
                <w:rFonts w:ascii="Times New Roman" w:eastAsia="Times New Roman" w:hAnsi="Times New Roman" w:cs="Times New Roman"/>
                <w:lang w:bidi="ar-SA"/>
              </w:rPr>
            </w:pPr>
            <w:r w:rsidRPr="00581B29">
              <w:rPr>
                <w:rFonts w:ascii="Times New Roman" w:eastAsia="Times New Roman" w:hAnsi="Times New Roman" w:cs="Times New Roman"/>
                <w:color w:val="auto"/>
                <w:lang w:bidi="ar-SA"/>
              </w:rPr>
              <w:t xml:space="preserve">Алтайского края по государственному регулированию цен и тарифов </w:t>
            </w:r>
            <w:r w:rsidR="00A9047A" w:rsidRPr="00581B29">
              <w:rPr>
                <w:rFonts w:ascii="Times New Roman" w:eastAsia="Times New Roman" w:hAnsi="Times New Roman" w:cs="Times New Roman"/>
                <w:lang w:bidi="ar-SA"/>
              </w:rPr>
              <w:t>от 2</w:t>
            </w:r>
            <w:r w:rsidR="00581B29" w:rsidRPr="00581B29">
              <w:rPr>
                <w:rFonts w:ascii="Times New Roman" w:eastAsia="Times New Roman" w:hAnsi="Times New Roman" w:cs="Times New Roman"/>
                <w:lang w:bidi="ar-SA"/>
              </w:rPr>
              <w:t>9</w:t>
            </w:r>
            <w:r w:rsidR="00A9047A" w:rsidRPr="00581B29">
              <w:rPr>
                <w:rFonts w:ascii="Times New Roman" w:eastAsia="Times New Roman" w:hAnsi="Times New Roman" w:cs="Times New Roman"/>
                <w:lang w:bidi="ar-SA"/>
              </w:rPr>
              <w:t>.11.202</w:t>
            </w:r>
            <w:r w:rsidR="00581B29" w:rsidRPr="00581B29">
              <w:rPr>
                <w:rFonts w:ascii="Times New Roman" w:eastAsia="Times New Roman" w:hAnsi="Times New Roman" w:cs="Times New Roman"/>
                <w:lang w:bidi="ar-SA"/>
              </w:rPr>
              <w:t>4</w:t>
            </w:r>
            <w:r w:rsidR="00A9047A" w:rsidRPr="00581B29">
              <w:rPr>
                <w:rFonts w:ascii="Times New Roman" w:eastAsia="Times New Roman" w:hAnsi="Times New Roman" w:cs="Times New Roman"/>
                <w:lang w:bidi="ar-SA"/>
              </w:rPr>
              <w:t xml:space="preserve"> № </w:t>
            </w:r>
            <w:r w:rsidR="00581B29" w:rsidRPr="00581B29">
              <w:rPr>
                <w:rFonts w:ascii="Times New Roman" w:eastAsia="Times New Roman" w:hAnsi="Times New Roman" w:cs="Times New Roman"/>
                <w:lang w:bidi="ar-SA"/>
              </w:rPr>
              <w:t>276</w:t>
            </w:r>
          </w:p>
          <w:p w:rsidR="00581B29" w:rsidRPr="00581B29" w:rsidRDefault="00581B29" w:rsidP="00706276">
            <w:pPr>
              <w:widowControl/>
              <w:rPr>
                <w:rFonts w:ascii="Times New Roman" w:eastAsia="Times New Roman" w:hAnsi="Times New Roman" w:cs="Times New Roman"/>
                <w:lang w:bidi="ar-SA"/>
              </w:rPr>
            </w:pPr>
          </w:p>
          <w:p w:rsidR="00581B29" w:rsidRPr="00581B29" w:rsidRDefault="00581B29" w:rsidP="00706276">
            <w:pPr>
              <w:widowControl/>
              <w:rPr>
                <w:rFonts w:ascii="Times New Roman" w:eastAsia="Times New Roman" w:hAnsi="Times New Roman" w:cs="Times New Roman"/>
                <w:lang w:bidi="ar-SA"/>
              </w:rPr>
            </w:pPr>
          </w:p>
          <w:p w:rsidR="00581B29" w:rsidRPr="00581B29" w:rsidRDefault="00581B29" w:rsidP="00706276">
            <w:pPr>
              <w:widowControl/>
              <w:rPr>
                <w:rFonts w:ascii="Times New Roman" w:eastAsia="Times New Roman" w:hAnsi="Times New Roman" w:cs="Times New Roman"/>
                <w:color w:val="auto"/>
                <w:lang w:bidi="ar-SA"/>
              </w:rPr>
            </w:pPr>
          </w:p>
          <w:p w:rsidR="004A5FE8" w:rsidRPr="00581B29" w:rsidRDefault="004A5FE8" w:rsidP="00706276">
            <w:pPr>
              <w:widowControl/>
              <w:rPr>
                <w:rFonts w:ascii="Times New Roman" w:eastAsia="Times New Roman" w:hAnsi="Times New Roman" w:cs="Times New Roman"/>
                <w:color w:val="auto"/>
                <w:lang w:bidi="ar-SA"/>
              </w:rPr>
            </w:pPr>
          </w:p>
          <w:p w:rsidR="004A5FE8" w:rsidRPr="00581B29" w:rsidRDefault="004A5FE8" w:rsidP="00706276">
            <w:pPr>
              <w:widowControl/>
              <w:rPr>
                <w:rFonts w:ascii="Times New Roman" w:eastAsia="Times New Roman" w:hAnsi="Times New Roman" w:cs="Times New Roman"/>
                <w:color w:val="auto"/>
                <w:lang w:bidi="ar-SA"/>
              </w:rPr>
            </w:pPr>
          </w:p>
          <w:p w:rsidR="00406B61" w:rsidRPr="00581B29" w:rsidRDefault="00406B61" w:rsidP="00706276">
            <w:pPr>
              <w:widowControl/>
              <w:rPr>
                <w:rFonts w:ascii="Times New Roman" w:eastAsia="Times New Roman" w:hAnsi="Times New Roman" w:cs="Times New Roman"/>
                <w:color w:val="auto"/>
                <w:lang w:bidi="ar-SA"/>
              </w:rPr>
            </w:pPr>
          </w:p>
          <w:p w:rsidR="00406B61" w:rsidRPr="00581B29" w:rsidRDefault="00406B61" w:rsidP="00706276">
            <w:pPr>
              <w:widowControl/>
              <w:rPr>
                <w:rFonts w:ascii="Times New Roman" w:eastAsia="Times New Roman" w:hAnsi="Times New Roman" w:cs="Times New Roman"/>
                <w:color w:val="auto"/>
                <w:lang w:bidi="ar-SA"/>
              </w:rPr>
            </w:pPr>
          </w:p>
          <w:p w:rsidR="004A5FE8" w:rsidRPr="00581B29" w:rsidRDefault="004A5FE8" w:rsidP="00706276">
            <w:pPr>
              <w:widowControl/>
              <w:rPr>
                <w:rFonts w:ascii="Times New Roman" w:eastAsia="Times New Roman" w:hAnsi="Times New Roman" w:cs="Times New Roman"/>
                <w:color w:val="auto"/>
                <w:lang w:bidi="ar-SA"/>
              </w:rPr>
            </w:pPr>
          </w:p>
          <w:p w:rsidR="004A5FE8" w:rsidRPr="00581B29" w:rsidRDefault="004A5FE8" w:rsidP="00706276">
            <w:pPr>
              <w:widowControl/>
              <w:rPr>
                <w:rFonts w:ascii="Times New Roman" w:eastAsia="Times New Roman" w:hAnsi="Times New Roman" w:cs="Times New Roman"/>
                <w:color w:val="auto"/>
                <w:lang w:bidi="ar-SA"/>
              </w:rPr>
            </w:pPr>
          </w:p>
          <w:p w:rsidR="004A5FE8" w:rsidRPr="00581B29" w:rsidRDefault="004A5FE8" w:rsidP="00706276">
            <w:pPr>
              <w:widowControl/>
              <w:rPr>
                <w:rFonts w:ascii="Times New Roman" w:eastAsia="Times New Roman" w:hAnsi="Times New Roman" w:cs="Times New Roman"/>
                <w:color w:val="auto"/>
                <w:lang w:bidi="ar-SA"/>
              </w:rPr>
            </w:pPr>
          </w:p>
          <w:p w:rsidR="004A5FE8" w:rsidRPr="00581B29" w:rsidRDefault="004A5FE8" w:rsidP="00706276">
            <w:pPr>
              <w:widowControl/>
              <w:rPr>
                <w:rFonts w:ascii="Times New Roman" w:eastAsia="Times New Roman" w:hAnsi="Times New Roman" w:cs="Times New Roman"/>
                <w:color w:val="auto"/>
                <w:lang w:bidi="ar-SA"/>
              </w:rPr>
            </w:pPr>
          </w:p>
          <w:p w:rsidR="004A5FE8" w:rsidRPr="00581B29" w:rsidRDefault="004A5FE8" w:rsidP="00706276">
            <w:pPr>
              <w:widowControl/>
              <w:rPr>
                <w:rFonts w:ascii="Times New Roman" w:eastAsia="Times New Roman" w:hAnsi="Times New Roman" w:cs="Times New Roman"/>
                <w:color w:val="auto"/>
                <w:lang w:bidi="ar-SA"/>
              </w:rPr>
            </w:pPr>
          </w:p>
          <w:p w:rsidR="004A5FE8" w:rsidRPr="00581B29" w:rsidRDefault="004A5FE8" w:rsidP="00706276">
            <w:pPr>
              <w:widowControl/>
              <w:rPr>
                <w:rFonts w:ascii="Times New Roman" w:eastAsia="Times New Roman" w:hAnsi="Times New Roman" w:cs="Times New Roman"/>
                <w:color w:val="auto"/>
                <w:lang w:bidi="ar-SA"/>
              </w:rPr>
            </w:pPr>
          </w:p>
          <w:p w:rsidR="004A5FE8" w:rsidRPr="00581B29" w:rsidRDefault="004A5FE8" w:rsidP="00706276">
            <w:pPr>
              <w:widowControl/>
              <w:rPr>
                <w:rFonts w:ascii="Times New Roman" w:eastAsia="Times New Roman" w:hAnsi="Times New Roman" w:cs="Times New Roman"/>
                <w:color w:val="auto"/>
                <w:lang w:bidi="ar-SA"/>
              </w:rPr>
            </w:pPr>
          </w:p>
          <w:p w:rsidR="004A5FE8" w:rsidRPr="00581B29" w:rsidRDefault="004A5FE8" w:rsidP="00706276">
            <w:pPr>
              <w:widowControl/>
              <w:rPr>
                <w:rFonts w:ascii="Times New Roman" w:eastAsia="Times New Roman" w:hAnsi="Times New Roman" w:cs="Times New Roman"/>
                <w:color w:val="auto"/>
                <w:lang w:bidi="ar-SA"/>
              </w:rPr>
            </w:pPr>
          </w:p>
          <w:p w:rsidR="004A5FE8" w:rsidRPr="00581B29" w:rsidRDefault="004A5FE8" w:rsidP="00706276">
            <w:pPr>
              <w:widowControl/>
              <w:rPr>
                <w:rFonts w:ascii="Times New Roman" w:eastAsia="Times New Roman" w:hAnsi="Times New Roman" w:cs="Times New Roman"/>
                <w:color w:val="auto"/>
                <w:lang w:bidi="ar-SA"/>
              </w:rPr>
            </w:pPr>
          </w:p>
          <w:p w:rsidR="004A5FE8" w:rsidRPr="00581B29" w:rsidRDefault="004A5FE8" w:rsidP="00706276">
            <w:pPr>
              <w:widowControl/>
              <w:rPr>
                <w:rFonts w:ascii="Times New Roman" w:eastAsia="Times New Roman" w:hAnsi="Times New Roman" w:cs="Times New Roman"/>
                <w:color w:val="auto"/>
                <w:lang w:bidi="ar-SA"/>
              </w:rPr>
            </w:pPr>
          </w:p>
          <w:p w:rsidR="004A5FE8" w:rsidRPr="00581B29" w:rsidRDefault="004A5FE8" w:rsidP="00706276">
            <w:pPr>
              <w:widowControl/>
              <w:rPr>
                <w:rFonts w:ascii="Times New Roman" w:eastAsia="Times New Roman" w:hAnsi="Times New Roman" w:cs="Times New Roman"/>
                <w:color w:val="auto"/>
                <w:lang w:bidi="ar-SA"/>
              </w:rPr>
            </w:pPr>
          </w:p>
          <w:p w:rsidR="004A5FE8" w:rsidRPr="00581B29" w:rsidRDefault="004A5FE8" w:rsidP="00706276">
            <w:pPr>
              <w:widowControl/>
              <w:rPr>
                <w:rFonts w:ascii="Times New Roman" w:eastAsia="Times New Roman" w:hAnsi="Times New Roman" w:cs="Times New Roman"/>
                <w:color w:val="auto"/>
                <w:lang w:bidi="ar-SA"/>
              </w:rPr>
            </w:pPr>
          </w:p>
          <w:p w:rsidR="004A5FE8" w:rsidRPr="00581B29" w:rsidRDefault="004A5FE8" w:rsidP="00706276">
            <w:pPr>
              <w:widowControl/>
              <w:rPr>
                <w:rFonts w:ascii="Times New Roman" w:eastAsia="Times New Roman" w:hAnsi="Times New Roman" w:cs="Times New Roman"/>
                <w:color w:val="auto"/>
                <w:lang w:bidi="ar-SA"/>
              </w:rPr>
            </w:pPr>
          </w:p>
          <w:p w:rsidR="004A5FE8" w:rsidRPr="00581B29" w:rsidRDefault="004A5FE8" w:rsidP="00706276">
            <w:pPr>
              <w:widowControl/>
              <w:rPr>
                <w:rFonts w:ascii="Times New Roman" w:eastAsia="Times New Roman" w:hAnsi="Times New Roman" w:cs="Times New Roman"/>
                <w:color w:val="auto"/>
                <w:lang w:bidi="ar-SA"/>
              </w:rPr>
            </w:pPr>
          </w:p>
          <w:p w:rsidR="004A5FE8" w:rsidRPr="00581B29" w:rsidRDefault="004A5FE8" w:rsidP="00706276">
            <w:pPr>
              <w:widowControl/>
              <w:rPr>
                <w:rFonts w:ascii="Times New Roman" w:eastAsia="Times New Roman" w:hAnsi="Times New Roman" w:cs="Times New Roman"/>
                <w:color w:val="auto"/>
                <w:lang w:bidi="ar-SA"/>
              </w:rPr>
            </w:pPr>
          </w:p>
          <w:p w:rsidR="004A5FE8" w:rsidRPr="00581B29" w:rsidRDefault="004A5FE8" w:rsidP="00706276">
            <w:pPr>
              <w:widowControl/>
              <w:rPr>
                <w:rFonts w:ascii="Times New Roman" w:eastAsia="Times New Roman" w:hAnsi="Times New Roman" w:cs="Times New Roman"/>
                <w:color w:val="auto"/>
                <w:lang w:bidi="ar-SA"/>
              </w:rPr>
            </w:pPr>
          </w:p>
          <w:p w:rsidR="004A5FE8" w:rsidRPr="00581B29" w:rsidRDefault="004A5FE8" w:rsidP="00706276">
            <w:pPr>
              <w:widowControl/>
              <w:rPr>
                <w:rFonts w:ascii="Times New Roman" w:eastAsia="Times New Roman" w:hAnsi="Times New Roman" w:cs="Times New Roman"/>
                <w:color w:val="auto"/>
                <w:lang w:bidi="ar-SA"/>
              </w:rPr>
            </w:pPr>
          </w:p>
        </w:tc>
      </w:tr>
      <w:tr w:rsidR="00BE0A09" w:rsidRPr="00581B29" w:rsidTr="001733C9">
        <w:trPr>
          <w:gridAfter w:val="1"/>
          <w:wAfter w:w="236" w:type="dxa"/>
          <w:trHeight w:val="315"/>
        </w:trPr>
        <w:tc>
          <w:tcPr>
            <w:tcW w:w="540" w:type="dxa"/>
            <w:tcBorders>
              <w:top w:val="nil"/>
              <w:left w:val="nil"/>
              <w:bottom w:val="single" w:sz="4" w:space="0" w:color="auto"/>
              <w:right w:val="nil"/>
            </w:tcBorders>
            <w:shd w:val="clear" w:color="auto" w:fill="auto"/>
            <w:vAlign w:val="bottom"/>
            <w:hideMark/>
          </w:tcPr>
          <w:p w:rsidR="001733C9" w:rsidRPr="00581B29" w:rsidRDefault="001733C9" w:rsidP="001733C9">
            <w:pPr>
              <w:widowControl/>
              <w:rPr>
                <w:rFonts w:ascii="Times New Roman" w:eastAsia="Times New Roman" w:hAnsi="Times New Roman" w:cs="Times New Roman"/>
                <w:color w:val="auto"/>
                <w:lang w:bidi="ar-SA"/>
              </w:rPr>
            </w:pPr>
          </w:p>
        </w:tc>
        <w:tc>
          <w:tcPr>
            <w:tcW w:w="1318" w:type="dxa"/>
            <w:tcBorders>
              <w:top w:val="nil"/>
              <w:left w:val="nil"/>
              <w:bottom w:val="single" w:sz="4" w:space="0" w:color="auto"/>
              <w:right w:val="nil"/>
            </w:tcBorders>
            <w:shd w:val="clear" w:color="auto" w:fill="auto"/>
            <w:vAlign w:val="bottom"/>
            <w:hideMark/>
          </w:tcPr>
          <w:p w:rsidR="001733C9" w:rsidRPr="00581B29" w:rsidRDefault="001733C9" w:rsidP="001733C9">
            <w:pPr>
              <w:widowControl/>
              <w:rPr>
                <w:rFonts w:ascii="Times New Roman" w:eastAsia="Times New Roman" w:hAnsi="Times New Roman" w:cs="Times New Roman"/>
                <w:color w:val="auto"/>
                <w:lang w:bidi="ar-SA"/>
              </w:rPr>
            </w:pPr>
          </w:p>
        </w:tc>
        <w:tc>
          <w:tcPr>
            <w:tcW w:w="2268" w:type="dxa"/>
            <w:gridSpan w:val="2"/>
            <w:tcBorders>
              <w:top w:val="nil"/>
              <w:left w:val="nil"/>
              <w:bottom w:val="single" w:sz="4" w:space="0" w:color="auto"/>
              <w:right w:val="nil"/>
            </w:tcBorders>
            <w:shd w:val="clear" w:color="auto" w:fill="auto"/>
            <w:vAlign w:val="bottom"/>
            <w:hideMark/>
          </w:tcPr>
          <w:p w:rsidR="001733C9" w:rsidRPr="00581B29" w:rsidRDefault="001733C9" w:rsidP="001733C9">
            <w:pPr>
              <w:widowControl/>
              <w:rPr>
                <w:rFonts w:ascii="Times New Roman" w:eastAsia="Times New Roman" w:hAnsi="Times New Roman" w:cs="Times New Roman"/>
                <w:color w:val="auto"/>
                <w:lang w:bidi="ar-SA"/>
              </w:rPr>
            </w:pPr>
          </w:p>
        </w:tc>
        <w:tc>
          <w:tcPr>
            <w:tcW w:w="2835" w:type="dxa"/>
            <w:gridSpan w:val="2"/>
            <w:tcBorders>
              <w:top w:val="nil"/>
              <w:left w:val="nil"/>
              <w:bottom w:val="single" w:sz="4" w:space="0" w:color="auto"/>
              <w:right w:val="nil"/>
            </w:tcBorders>
            <w:shd w:val="clear" w:color="auto" w:fill="auto"/>
            <w:vAlign w:val="bottom"/>
            <w:hideMark/>
          </w:tcPr>
          <w:p w:rsidR="001733C9" w:rsidRPr="00581B29" w:rsidRDefault="001733C9" w:rsidP="001733C9">
            <w:pPr>
              <w:widowControl/>
              <w:rPr>
                <w:rFonts w:ascii="Times New Roman" w:eastAsia="Times New Roman" w:hAnsi="Times New Roman" w:cs="Times New Roman"/>
                <w:color w:val="auto"/>
                <w:lang w:bidi="ar-SA"/>
              </w:rPr>
            </w:pPr>
          </w:p>
        </w:tc>
        <w:tc>
          <w:tcPr>
            <w:tcW w:w="1985" w:type="dxa"/>
            <w:tcBorders>
              <w:top w:val="nil"/>
              <w:left w:val="nil"/>
              <w:bottom w:val="single" w:sz="4" w:space="0" w:color="auto"/>
              <w:right w:val="nil"/>
            </w:tcBorders>
            <w:shd w:val="clear" w:color="auto" w:fill="auto"/>
            <w:vAlign w:val="bottom"/>
            <w:hideMark/>
          </w:tcPr>
          <w:p w:rsidR="001733C9" w:rsidRPr="00581B29" w:rsidRDefault="001733C9" w:rsidP="001733C9">
            <w:pPr>
              <w:widowControl/>
              <w:rPr>
                <w:rFonts w:ascii="Times New Roman" w:eastAsia="Times New Roman" w:hAnsi="Times New Roman" w:cs="Times New Roman"/>
                <w:color w:val="auto"/>
                <w:lang w:bidi="ar-SA"/>
              </w:rPr>
            </w:pPr>
          </w:p>
        </w:tc>
        <w:tc>
          <w:tcPr>
            <w:tcW w:w="1275" w:type="dxa"/>
            <w:gridSpan w:val="2"/>
            <w:tcBorders>
              <w:top w:val="nil"/>
              <w:left w:val="nil"/>
              <w:bottom w:val="single" w:sz="4" w:space="0" w:color="auto"/>
              <w:right w:val="nil"/>
            </w:tcBorders>
            <w:shd w:val="clear" w:color="auto" w:fill="auto"/>
            <w:vAlign w:val="bottom"/>
            <w:hideMark/>
          </w:tcPr>
          <w:p w:rsidR="001733C9" w:rsidRPr="00581B29" w:rsidRDefault="001733C9" w:rsidP="001733C9">
            <w:pPr>
              <w:widowControl/>
              <w:rPr>
                <w:rFonts w:ascii="Times New Roman" w:eastAsia="Times New Roman" w:hAnsi="Times New Roman" w:cs="Times New Roman"/>
                <w:color w:val="auto"/>
                <w:lang w:bidi="ar-SA"/>
              </w:rPr>
            </w:pPr>
          </w:p>
        </w:tc>
      </w:tr>
      <w:tr w:rsidR="00BE0A09" w:rsidRPr="00581B29" w:rsidTr="001733C9">
        <w:trPr>
          <w:gridAfter w:val="1"/>
          <w:wAfter w:w="236" w:type="dxa"/>
          <w:trHeight w:val="94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33C9" w:rsidRPr="00581B29" w:rsidRDefault="001733C9" w:rsidP="00C9225C">
            <w:pPr>
              <w:widowControl/>
              <w:jc w:val="center"/>
              <w:rPr>
                <w:rFonts w:ascii="Times New Roman" w:eastAsia="Times New Roman" w:hAnsi="Times New Roman" w:cs="Times New Roman"/>
                <w:color w:val="auto"/>
                <w:lang w:bidi="ar-SA"/>
              </w:rPr>
            </w:pPr>
            <w:r w:rsidRPr="00581B29">
              <w:rPr>
                <w:rFonts w:ascii="Times New Roman" w:eastAsia="Times New Roman" w:hAnsi="Times New Roman" w:cs="Times New Roman"/>
                <w:color w:val="auto"/>
                <w:lang w:bidi="ar-SA"/>
              </w:rPr>
              <w:t>№ п/п</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1733C9" w:rsidRPr="00581B29" w:rsidRDefault="001733C9" w:rsidP="00C9225C">
            <w:pPr>
              <w:widowControl/>
              <w:jc w:val="center"/>
              <w:rPr>
                <w:rFonts w:ascii="Times New Roman" w:eastAsia="Times New Roman" w:hAnsi="Times New Roman" w:cs="Times New Roman"/>
                <w:color w:val="auto"/>
                <w:lang w:bidi="ar-SA"/>
              </w:rPr>
            </w:pPr>
            <w:r w:rsidRPr="00581B29">
              <w:rPr>
                <w:rFonts w:ascii="Times New Roman" w:eastAsia="Times New Roman" w:hAnsi="Times New Roman" w:cs="Times New Roman"/>
                <w:color w:val="auto"/>
                <w:lang w:bidi="ar-SA"/>
              </w:rPr>
              <w:t>Этап</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1733C9" w:rsidRPr="00581B29" w:rsidRDefault="001733C9" w:rsidP="00C9225C">
            <w:pPr>
              <w:widowControl/>
              <w:jc w:val="center"/>
              <w:rPr>
                <w:rFonts w:ascii="Times New Roman" w:eastAsia="Times New Roman" w:hAnsi="Times New Roman" w:cs="Times New Roman"/>
                <w:color w:val="auto"/>
                <w:lang w:bidi="ar-SA"/>
              </w:rPr>
            </w:pPr>
            <w:r w:rsidRPr="00581B29">
              <w:rPr>
                <w:rFonts w:ascii="Times New Roman" w:eastAsia="Times New Roman" w:hAnsi="Times New Roman" w:cs="Times New Roman"/>
                <w:color w:val="auto"/>
                <w:lang w:bidi="ar-SA"/>
              </w:rPr>
              <w:t>Содержание / Условия этапа</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1733C9" w:rsidRPr="00581B29" w:rsidRDefault="001733C9" w:rsidP="00C9225C">
            <w:pPr>
              <w:widowControl/>
              <w:jc w:val="center"/>
              <w:rPr>
                <w:rFonts w:ascii="Times New Roman" w:eastAsia="Times New Roman" w:hAnsi="Times New Roman" w:cs="Times New Roman"/>
                <w:color w:val="auto"/>
                <w:lang w:bidi="ar-SA"/>
              </w:rPr>
            </w:pPr>
            <w:r w:rsidRPr="00581B29">
              <w:rPr>
                <w:rFonts w:ascii="Times New Roman" w:eastAsia="Times New Roman" w:hAnsi="Times New Roman" w:cs="Times New Roman"/>
                <w:color w:val="auto"/>
                <w:lang w:bidi="ar-SA"/>
              </w:rPr>
              <w:t>Форма представления</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C9225C" w:rsidRPr="00581B29" w:rsidRDefault="00C9225C" w:rsidP="00C9225C">
            <w:pPr>
              <w:widowControl/>
              <w:jc w:val="center"/>
              <w:rPr>
                <w:rFonts w:ascii="Times New Roman" w:eastAsia="Times New Roman" w:hAnsi="Times New Roman" w:cs="Times New Roman"/>
                <w:color w:val="auto"/>
                <w:lang w:bidi="ar-SA"/>
              </w:rPr>
            </w:pPr>
            <w:r w:rsidRPr="00581B29">
              <w:rPr>
                <w:rFonts w:ascii="Times New Roman" w:eastAsia="Times New Roman" w:hAnsi="Times New Roman" w:cs="Times New Roman"/>
                <w:color w:val="auto"/>
                <w:lang w:bidi="ar-SA"/>
              </w:rPr>
              <w:t>Срок</w:t>
            </w:r>
          </w:p>
          <w:p w:rsidR="001733C9" w:rsidRPr="00581B29" w:rsidRDefault="001733C9" w:rsidP="00C9225C">
            <w:pPr>
              <w:widowControl/>
              <w:jc w:val="center"/>
              <w:rPr>
                <w:rFonts w:ascii="Times New Roman" w:eastAsia="Times New Roman" w:hAnsi="Times New Roman" w:cs="Times New Roman"/>
                <w:color w:val="auto"/>
                <w:lang w:bidi="ar-SA"/>
              </w:rPr>
            </w:pPr>
            <w:r w:rsidRPr="00581B29">
              <w:rPr>
                <w:rFonts w:ascii="Times New Roman" w:eastAsia="Times New Roman" w:hAnsi="Times New Roman" w:cs="Times New Roman"/>
                <w:color w:val="auto"/>
                <w:lang w:bidi="ar-SA"/>
              </w:rPr>
              <w:t>исполнения</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1733C9" w:rsidRPr="00581B29" w:rsidRDefault="001733C9" w:rsidP="00C9225C">
            <w:pPr>
              <w:widowControl/>
              <w:jc w:val="center"/>
              <w:rPr>
                <w:rFonts w:ascii="Times New Roman" w:eastAsia="Times New Roman" w:hAnsi="Times New Roman" w:cs="Times New Roman"/>
                <w:color w:val="auto"/>
                <w:lang w:bidi="ar-SA"/>
              </w:rPr>
            </w:pPr>
            <w:r w:rsidRPr="00581B29">
              <w:rPr>
                <w:rFonts w:ascii="Times New Roman" w:eastAsia="Times New Roman" w:hAnsi="Times New Roman" w:cs="Times New Roman"/>
                <w:color w:val="auto"/>
                <w:lang w:bidi="ar-SA"/>
              </w:rPr>
              <w:t>Ссылка на нормативный правовой акт</w:t>
            </w:r>
          </w:p>
        </w:tc>
      </w:tr>
      <w:tr w:rsidR="00BE0A09" w:rsidRPr="00581B29" w:rsidTr="001733C9">
        <w:trPr>
          <w:gridAfter w:val="1"/>
          <w:wAfter w:w="236" w:type="dxa"/>
          <w:trHeight w:val="441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1733C9" w:rsidRPr="00581B29" w:rsidRDefault="001733C9" w:rsidP="00C9225C">
            <w:pPr>
              <w:widowControl/>
              <w:jc w:val="both"/>
              <w:rPr>
                <w:rFonts w:ascii="Times New Roman" w:eastAsia="Times New Roman" w:hAnsi="Times New Roman" w:cs="Times New Roman"/>
                <w:color w:val="auto"/>
                <w:lang w:bidi="ar-SA"/>
              </w:rPr>
            </w:pPr>
            <w:r w:rsidRPr="00581B29">
              <w:rPr>
                <w:rFonts w:ascii="Times New Roman" w:eastAsia="Times New Roman" w:hAnsi="Times New Roman" w:cs="Times New Roman"/>
                <w:color w:val="auto"/>
                <w:lang w:bidi="ar-SA"/>
              </w:rPr>
              <w:t>1</w:t>
            </w:r>
          </w:p>
        </w:tc>
        <w:tc>
          <w:tcPr>
            <w:tcW w:w="1318" w:type="dxa"/>
            <w:tcBorders>
              <w:top w:val="single" w:sz="4" w:space="0" w:color="auto"/>
              <w:left w:val="nil"/>
              <w:bottom w:val="single" w:sz="4" w:space="0" w:color="auto"/>
              <w:right w:val="single" w:sz="4" w:space="0" w:color="auto"/>
            </w:tcBorders>
            <w:shd w:val="clear" w:color="auto" w:fill="auto"/>
            <w:hideMark/>
          </w:tcPr>
          <w:p w:rsidR="001733C9" w:rsidRPr="00581B29" w:rsidRDefault="001733C9" w:rsidP="001B38FE">
            <w:pPr>
              <w:widowControl/>
              <w:rPr>
                <w:rFonts w:ascii="Times New Roman" w:eastAsia="Times New Roman" w:hAnsi="Times New Roman" w:cs="Times New Roman"/>
                <w:color w:val="auto"/>
                <w:lang w:bidi="ar-SA"/>
              </w:rPr>
            </w:pPr>
            <w:r w:rsidRPr="00581B29">
              <w:rPr>
                <w:rFonts w:ascii="Times New Roman" w:eastAsia="Times New Roman" w:hAnsi="Times New Roman" w:cs="Times New Roman"/>
                <w:color w:val="auto"/>
                <w:lang w:bidi="ar-SA"/>
              </w:rPr>
              <w:t>Подача заявки на технологическое присоединение с приложением необходимых документов</w:t>
            </w:r>
          </w:p>
        </w:tc>
        <w:tc>
          <w:tcPr>
            <w:tcW w:w="2268" w:type="dxa"/>
            <w:gridSpan w:val="2"/>
            <w:tcBorders>
              <w:top w:val="single" w:sz="4" w:space="0" w:color="auto"/>
              <w:left w:val="nil"/>
              <w:bottom w:val="single" w:sz="4" w:space="0" w:color="auto"/>
              <w:right w:val="single" w:sz="4" w:space="0" w:color="auto"/>
            </w:tcBorders>
            <w:shd w:val="clear" w:color="auto" w:fill="auto"/>
            <w:hideMark/>
          </w:tcPr>
          <w:p w:rsidR="001733C9" w:rsidRPr="00581B29" w:rsidRDefault="001733C9" w:rsidP="008635F9">
            <w:pPr>
              <w:widowControl/>
              <w:rPr>
                <w:rFonts w:ascii="Times New Roman" w:eastAsia="Times New Roman" w:hAnsi="Times New Roman" w:cs="Times New Roman"/>
                <w:color w:val="auto"/>
                <w:lang w:bidi="ar-SA"/>
              </w:rPr>
            </w:pPr>
            <w:r w:rsidRPr="00581B29">
              <w:rPr>
                <w:rFonts w:ascii="Times New Roman" w:eastAsia="Times New Roman" w:hAnsi="Times New Roman" w:cs="Times New Roman"/>
                <w:color w:val="auto"/>
                <w:lang w:bidi="ar-SA"/>
              </w:rPr>
              <w:t>Рассмотрение заявки, проверка прилагаемой документации, принятие решения о дальнейшем статусе заявки, назначение ответственного за выполнение заявки.</w:t>
            </w:r>
            <w:r w:rsidR="00C42BE0" w:rsidRPr="00581B29">
              <w:rPr>
                <w:rFonts w:ascii="Times New Roman" w:eastAsia="Times New Roman" w:hAnsi="Times New Roman" w:cs="Times New Roman"/>
                <w:color w:val="auto"/>
                <w:lang w:bidi="ar-SA"/>
              </w:rPr>
              <w:t xml:space="preserve"> Предоставление согласия на обработку персональных данных сетевой организацией и субъектом РР, с которым заявитель намеревается заключить договор </w:t>
            </w:r>
            <w:r w:rsidR="008635F9" w:rsidRPr="00581B29">
              <w:rPr>
                <w:rFonts w:ascii="Times New Roman" w:eastAsia="Times New Roman" w:hAnsi="Times New Roman" w:cs="Times New Roman"/>
                <w:color w:val="auto"/>
                <w:lang w:bidi="ar-SA"/>
              </w:rPr>
              <w:t>Э/Э</w:t>
            </w:r>
          </w:p>
        </w:tc>
        <w:tc>
          <w:tcPr>
            <w:tcW w:w="2835" w:type="dxa"/>
            <w:gridSpan w:val="2"/>
            <w:tcBorders>
              <w:top w:val="single" w:sz="4" w:space="0" w:color="auto"/>
              <w:left w:val="nil"/>
              <w:bottom w:val="single" w:sz="4" w:space="0" w:color="auto"/>
              <w:right w:val="single" w:sz="4" w:space="0" w:color="auto"/>
            </w:tcBorders>
            <w:shd w:val="clear" w:color="auto" w:fill="auto"/>
            <w:hideMark/>
          </w:tcPr>
          <w:p w:rsidR="001733C9" w:rsidRPr="00581B29" w:rsidRDefault="001733C9" w:rsidP="001B38FE">
            <w:pPr>
              <w:widowControl/>
              <w:rPr>
                <w:rFonts w:ascii="Times New Roman" w:eastAsia="Times New Roman" w:hAnsi="Times New Roman" w:cs="Times New Roman"/>
                <w:color w:val="auto"/>
                <w:lang w:bidi="ar-SA"/>
              </w:rPr>
            </w:pPr>
            <w:r w:rsidRPr="00581B29">
              <w:rPr>
                <w:rFonts w:ascii="Times New Roman" w:eastAsia="Times New Roman" w:hAnsi="Times New Roman" w:cs="Times New Roman"/>
                <w:color w:val="auto"/>
                <w:lang w:bidi="ar-SA"/>
              </w:rPr>
              <w:t xml:space="preserve">Личное обращение в </w:t>
            </w:r>
            <w:r w:rsidR="001A13A0" w:rsidRPr="00581B29">
              <w:rPr>
                <w:rFonts w:ascii="Times New Roman" w:eastAsia="Times New Roman" w:hAnsi="Times New Roman" w:cs="Times New Roman"/>
                <w:color w:val="auto"/>
                <w:lang w:bidi="ar-SA"/>
              </w:rPr>
              <w:t>АО</w:t>
            </w:r>
            <w:r w:rsidRPr="00581B29">
              <w:rPr>
                <w:rFonts w:ascii="Times New Roman" w:eastAsia="Times New Roman" w:hAnsi="Times New Roman" w:cs="Times New Roman"/>
                <w:color w:val="auto"/>
                <w:lang w:bidi="ar-SA"/>
              </w:rPr>
              <w:t xml:space="preserve"> «СК Алтайкрайэнерго», г.</w:t>
            </w:r>
            <w:r w:rsidR="00641872" w:rsidRPr="00581B29">
              <w:rPr>
                <w:rFonts w:ascii="Times New Roman" w:eastAsia="Times New Roman" w:hAnsi="Times New Roman" w:cs="Times New Roman"/>
                <w:color w:val="auto"/>
                <w:lang w:bidi="ar-SA"/>
              </w:rPr>
              <w:t xml:space="preserve"> </w:t>
            </w:r>
            <w:r w:rsidRPr="00581B29">
              <w:rPr>
                <w:rFonts w:ascii="Times New Roman" w:eastAsia="Times New Roman" w:hAnsi="Times New Roman" w:cs="Times New Roman"/>
                <w:color w:val="auto"/>
                <w:lang w:bidi="ar-SA"/>
              </w:rPr>
              <w:t>Барнаул, ул.</w:t>
            </w:r>
            <w:r w:rsidR="00641872" w:rsidRPr="00581B29">
              <w:rPr>
                <w:rFonts w:ascii="Times New Roman" w:eastAsia="Times New Roman" w:hAnsi="Times New Roman" w:cs="Times New Roman"/>
                <w:color w:val="auto"/>
                <w:lang w:bidi="ar-SA"/>
              </w:rPr>
              <w:t xml:space="preserve"> </w:t>
            </w:r>
            <w:r w:rsidRPr="00581B29">
              <w:rPr>
                <w:rFonts w:ascii="Times New Roman" w:eastAsia="Times New Roman" w:hAnsi="Times New Roman" w:cs="Times New Roman"/>
                <w:color w:val="auto"/>
                <w:lang w:bidi="ar-SA"/>
              </w:rPr>
              <w:t xml:space="preserve">Воровского, 163, либо лично в Филиал </w:t>
            </w:r>
            <w:r w:rsidR="001A13A0" w:rsidRPr="00581B29">
              <w:rPr>
                <w:rFonts w:ascii="Times New Roman" w:eastAsia="Times New Roman" w:hAnsi="Times New Roman" w:cs="Times New Roman"/>
                <w:color w:val="auto"/>
                <w:lang w:bidi="ar-SA"/>
              </w:rPr>
              <w:t>АО</w:t>
            </w:r>
            <w:r w:rsidRPr="00581B29">
              <w:rPr>
                <w:rFonts w:ascii="Times New Roman" w:eastAsia="Times New Roman" w:hAnsi="Times New Roman" w:cs="Times New Roman"/>
                <w:color w:val="auto"/>
                <w:lang w:bidi="ar-SA"/>
              </w:rPr>
              <w:t xml:space="preserve"> «СК Алтайкрайэнерго»</w:t>
            </w:r>
            <w:r w:rsidR="00382AFA" w:rsidRPr="00581B29">
              <w:rPr>
                <w:rFonts w:ascii="Times New Roman" w:eastAsia="Times New Roman" w:hAnsi="Times New Roman" w:cs="Times New Roman"/>
                <w:color w:val="auto"/>
                <w:lang w:bidi="ar-SA"/>
              </w:rPr>
              <w:t xml:space="preserve"> (в том числе в ЦОП и ПОП)</w:t>
            </w:r>
            <w:r w:rsidRPr="00581B29">
              <w:rPr>
                <w:rFonts w:ascii="Times New Roman" w:eastAsia="Times New Roman" w:hAnsi="Times New Roman" w:cs="Times New Roman"/>
                <w:color w:val="auto"/>
                <w:lang w:bidi="ar-SA"/>
              </w:rPr>
              <w:t xml:space="preserve"> по месту нахождения энергопринима</w:t>
            </w:r>
            <w:r w:rsidR="00FF1260" w:rsidRPr="00581B29">
              <w:rPr>
                <w:rFonts w:ascii="Times New Roman" w:eastAsia="Times New Roman" w:hAnsi="Times New Roman" w:cs="Times New Roman"/>
                <w:color w:val="auto"/>
                <w:lang w:bidi="ar-SA"/>
              </w:rPr>
              <w:t>ющих устройств, либо почтой (за</w:t>
            </w:r>
            <w:r w:rsidRPr="00581B29">
              <w:rPr>
                <w:rFonts w:ascii="Times New Roman" w:eastAsia="Times New Roman" w:hAnsi="Times New Roman" w:cs="Times New Roman"/>
                <w:color w:val="auto"/>
                <w:lang w:bidi="ar-SA"/>
              </w:rPr>
              <w:t>казным письмом с уведомлением о вручении), либо посредством официального сайта сетевой организации (http://sk-altke.ru).</w:t>
            </w:r>
          </w:p>
        </w:tc>
        <w:tc>
          <w:tcPr>
            <w:tcW w:w="1985" w:type="dxa"/>
            <w:tcBorders>
              <w:top w:val="single" w:sz="4" w:space="0" w:color="auto"/>
              <w:left w:val="nil"/>
              <w:bottom w:val="single" w:sz="4" w:space="0" w:color="auto"/>
              <w:right w:val="single" w:sz="4" w:space="0" w:color="auto"/>
            </w:tcBorders>
            <w:shd w:val="clear" w:color="auto" w:fill="auto"/>
            <w:hideMark/>
          </w:tcPr>
          <w:p w:rsidR="001733C9" w:rsidRPr="00581B29" w:rsidRDefault="001733C9" w:rsidP="005B35BA">
            <w:pPr>
              <w:widowControl/>
              <w:rPr>
                <w:rFonts w:ascii="Times New Roman" w:eastAsia="Times New Roman" w:hAnsi="Times New Roman" w:cs="Times New Roman"/>
                <w:color w:val="auto"/>
                <w:lang w:bidi="ar-SA"/>
              </w:rPr>
            </w:pPr>
            <w:r w:rsidRPr="00581B29">
              <w:rPr>
                <w:rFonts w:ascii="Times New Roman" w:eastAsia="Times New Roman" w:hAnsi="Times New Roman" w:cs="Times New Roman"/>
                <w:color w:val="auto"/>
                <w:lang w:bidi="ar-SA"/>
              </w:rPr>
              <w:t xml:space="preserve">При отсутствии замечаний срок принятия заявки составляет 1 рабочий день, в случае отсутствия необходимых сведений и документов </w:t>
            </w:r>
            <w:r w:rsidR="001A13A0" w:rsidRPr="00581B29">
              <w:rPr>
                <w:rFonts w:ascii="Times New Roman" w:eastAsia="Times New Roman" w:hAnsi="Times New Roman" w:cs="Times New Roman"/>
                <w:color w:val="auto"/>
                <w:lang w:bidi="ar-SA"/>
              </w:rPr>
              <w:t>АО</w:t>
            </w:r>
            <w:r w:rsidRPr="00581B29">
              <w:rPr>
                <w:rFonts w:ascii="Times New Roman" w:eastAsia="Times New Roman" w:hAnsi="Times New Roman" w:cs="Times New Roman"/>
                <w:color w:val="auto"/>
                <w:lang w:bidi="ar-SA"/>
              </w:rPr>
              <w:t xml:space="preserve"> «СК Алтайкрайэнерго» уведомляет об этом заявителя в течение </w:t>
            </w:r>
            <w:r w:rsidR="005B35BA" w:rsidRPr="00581B29">
              <w:rPr>
                <w:rFonts w:ascii="Times New Roman" w:eastAsia="Times New Roman" w:hAnsi="Times New Roman" w:cs="Times New Roman"/>
                <w:color w:val="auto"/>
                <w:lang w:bidi="ar-SA"/>
              </w:rPr>
              <w:t>3</w:t>
            </w:r>
            <w:r w:rsidRPr="00581B29">
              <w:rPr>
                <w:rFonts w:ascii="Times New Roman" w:eastAsia="Times New Roman" w:hAnsi="Times New Roman" w:cs="Times New Roman"/>
                <w:color w:val="auto"/>
                <w:lang w:bidi="ar-SA"/>
              </w:rPr>
              <w:t xml:space="preserve"> рабочих дней.</w:t>
            </w:r>
          </w:p>
        </w:tc>
        <w:tc>
          <w:tcPr>
            <w:tcW w:w="1275" w:type="dxa"/>
            <w:gridSpan w:val="2"/>
            <w:tcBorders>
              <w:top w:val="single" w:sz="4" w:space="0" w:color="auto"/>
              <w:left w:val="nil"/>
              <w:bottom w:val="single" w:sz="4" w:space="0" w:color="auto"/>
              <w:right w:val="single" w:sz="4" w:space="0" w:color="auto"/>
            </w:tcBorders>
            <w:shd w:val="clear" w:color="auto" w:fill="auto"/>
            <w:hideMark/>
          </w:tcPr>
          <w:p w:rsidR="00C9225C" w:rsidRPr="00581B29" w:rsidRDefault="001733C9" w:rsidP="00C9225C">
            <w:pPr>
              <w:widowControl/>
              <w:jc w:val="center"/>
              <w:rPr>
                <w:rFonts w:ascii="Times New Roman" w:eastAsia="Times New Roman" w:hAnsi="Times New Roman" w:cs="Times New Roman"/>
                <w:color w:val="auto"/>
                <w:lang w:bidi="ar-SA"/>
              </w:rPr>
            </w:pPr>
            <w:r w:rsidRPr="00581B29">
              <w:rPr>
                <w:rFonts w:ascii="Times New Roman" w:eastAsia="Times New Roman" w:hAnsi="Times New Roman" w:cs="Times New Roman"/>
                <w:color w:val="auto"/>
                <w:lang w:bidi="ar-SA"/>
              </w:rPr>
              <w:t>п.п.8,</w:t>
            </w:r>
            <w:r w:rsidR="001A13A0" w:rsidRPr="00581B29">
              <w:rPr>
                <w:rFonts w:ascii="Times New Roman" w:eastAsia="Times New Roman" w:hAnsi="Times New Roman" w:cs="Times New Roman"/>
                <w:color w:val="auto"/>
                <w:lang w:bidi="ar-SA"/>
              </w:rPr>
              <w:t xml:space="preserve"> 9,</w:t>
            </w:r>
          </w:p>
          <w:p w:rsidR="00C9225C" w:rsidRPr="00581B29" w:rsidRDefault="001733C9" w:rsidP="00C9225C">
            <w:pPr>
              <w:widowControl/>
              <w:jc w:val="center"/>
              <w:rPr>
                <w:rFonts w:ascii="Times New Roman" w:eastAsia="Times New Roman" w:hAnsi="Times New Roman" w:cs="Times New Roman"/>
                <w:color w:val="auto"/>
                <w:lang w:bidi="ar-SA"/>
              </w:rPr>
            </w:pPr>
            <w:r w:rsidRPr="00581B29">
              <w:rPr>
                <w:rFonts w:ascii="Times New Roman" w:eastAsia="Times New Roman" w:hAnsi="Times New Roman" w:cs="Times New Roman"/>
                <w:color w:val="auto"/>
                <w:lang w:bidi="ar-SA"/>
              </w:rPr>
              <w:t>10,</w:t>
            </w:r>
            <w:r w:rsidR="00C9225C" w:rsidRPr="00581B29">
              <w:rPr>
                <w:rFonts w:ascii="Times New Roman" w:eastAsia="Times New Roman" w:hAnsi="Times New Roman" w:cs="Times New Roman"/>
                <w:color w:val="auto"/>
                <w:lang w:bidi="ar-SA"/>
              </w:rPr>
              <w:t xml:space="preserve"> </w:t>
            </w:r>
            <w:r w:rsidR="00581B29" w:rsidRPr="00581B29">
              <w:rPr>
                <w:rFonts w:ascii="Times New Roman" w:eastAsia="Times New Roman" w:hAnsi="Times New Roman" w:cs="Times New Roman"/>
                <w:color w:val="auto"/>
                <w:lang w:bidi="ar-SA"/>
              </w:rPr>
              <w:t>12,</w:t>
            </w:r>
            <w:r w:rsidR="009D14FE" w:rsidRPr="00581B29">
              <w:rPr>
                <w:rFonts w:ascii="Times New Roman" w:eastAsia="Times New Roman" w:hAnsi="Times New Roman" w:cs="Times New Roman"/>
                <w:color w:val="auto"/>
                <w:lang w:bidi="ar-SA"/>
              </w:rPr>
              <w:t>12.1,</w:t>
            </w:r>
            <w:r w:rsidR="00706276" w:rsidRPr="00581B29">
              <w:rPr>
                <w:rFonts w:ascii="Times New Roman" w:eastAsia="Times New Roman" w:hAnsi="Times New Roman" w:cs="Times New Roman"/>
                <w:color w:val="auto"/>
                <w:lang w:bidi="ar-SA"/>
              </w:rPr>
              <w:t>13(2)-13(5)</w:t>
            </w:r>
            <w:r w:rsidR="009D14FE" w:rsidRPr="00581B29">
              <w:rPr>
                <w:rFonts w:ascii="Times New Roman" w:eastAsia="Times New Roman" w:hAnsi="Times New Roman" w:cs="Times New Roman"/>
                <w:color w:val="auto"/>
                <w:lang w:bidi="ar-SA"/>
              </w:rPr>
              <w:t xml:space="preserve"> </w:t>
            </w:r>
            <w:r w:rsidRPr="00581B29">
              <w:rPr>
                <w:rFonts w:ascii="Times New Roman" w:eastAsia="Times New Roman" w:hAnsi="Times New Roman" w:cs="Times New Roman"/>
                <w:color w:val="auto"/>
                <w:lang w:bidi="ar-SA"/>
              </w:rPr>
              <w:t>14</w:t>
            </w:r>
          </w:p>
          <w:p w:rsidR="001733C9" w:rsidRPr="00581B29" w:rsidRDefault="0068423F" w:rsidP="00C9225C">
            <w:pPr>
              <w:widowControl/>
              <w:jc w:val="center"/>
              <w:rPr>
                <w:rFonts w:ascii="Times New Roman" w:eastAsia="Times New Roman" w:hAnsi="Times New Roman" w:cs="Times New Roman"/>
                <w:color w:val="auto"/>
                <w:lang w:bidi="ar-SA"/>
              </w:rPr>
            </w:pPr>
            <w:r w:rsidRPr="00581B29">
              <w:rPr>
                <w:rFonts w:ascii="Times New Roman" w:eastAsia="Times New Roman" w:hAnsi="Times New Roman" w:cs="Times New Roman"/>
                <w:color w:val="auto"/>
                <w:lang w:bidi="ar-SA"/>
              </w:rPr>
              <w:t>П</w:t>
            </w:r>
            <w:r w:rsidR="001733C9" w:rsidRPr="00581B29">
              <w:rPr>
                <w:rFonts w:ascii="Times New Roman" w:eastAsia="Times New Roman" w:hAnsi="Times New Roman" w:cs="Times New Roman"/>
                <w:color w:val="auto"/>
                <w:lang w:bidi="ar-SA"/>
              </w:rPr>
              <w:t>равил</w:t>
            </w:r>
          </w:p>
        </w:tc>
      </w:tr>
      <w:tr w:rsidR="00BE0A09" w:rsidRPr="00581B29" w:rsidTr="001733C9">
        <w:trPr>
          <w:gridAfter w:val="1"/>
          <w:wAfter w:w="236" w:type="dxa"/>
          <w:trHeight w:val="3465"/>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1733C9" w:rsidRPr="00581B29" w:rsidRDefault="00241FEC" w:rsidP="00C9225C">
            <w:pPr>
              <w:widowControl/>
              <w:jc w:val="both"/>
              <w:rPr>
                <w:rFonts w:ascii="Times New Roman" w:eastAsia="Times New Roman" w:hAnsi="Times New Roman" w:cs="Times New Roman"/>
                <w:color w:val="auto"/>
                <w:lang w:bidi="ar-SA"/>
              </w:rPr>
            </w:pPr>
            <w:r w:rsidRPr="00581B29">
              <w:rPr>
                <w:rFonts w:ascii="Times New Roman" w:eastAsia="Times New Roman" w:hAnsi="Times New Roman" w:cs="Times New Roman"/>
                <w:color w:val="auto"/>
                <w:lang w:bidi="ar-SA"/>
              </w:rPr>
              <w:t>2</w:t>
            </w:r>
          </w:p>
        </w:tc>
        <w:tc>
          <w:tcPr>
            <w:tcW w:w="1318" w:type="dxa"/>
            <w:tcBorders>
              <w:top w:val="single" w:sz="4" w:space="0" w:color="auto"/>
              <w:left w:val="nil"/>
              <w:bottom w:val="single" w:sz="4" w:space="0" w:color="auto"/>
              <w:right w:val="single" w:sz="4" w:space="0" w:color="auto"/>
            </w:tcBorders>
            <w:shd w:val="clear" w:color="auto" w:fill="auto"/>
            <w:hideMark/>
          </w:tcPr>
          <w:p w:rsidR="001733C9" w:rsidRPr="00581B29" w:rsidRDefault="006E4E66" w:rsidP="001B38FE">
            <w:pPr>
              <w:widowControl/>
              <w:rPr>
                <w:rFonts w:ascii="Times New Roman" w:eastAsia="Times New Roman" w:hAnsi="Times New Roman" w:cs="Times New Roman"/>
                <w:color w:val="auto"/>
                <w:lang w:bidi="ar-SA"/>
              </w:rPr>
            </w:pPr>
            <w:r w:rsidRPr="00581B29">
              <w:rPr>
                <w:rFonts w:ascii="Times New Roman" w:hAnsi="Times New Roman" w:cs="Times New Roman"/>
              </w:rPr>
              <w:t>Размещение информации в личном кабинете потребителя на официальном сайте сетевой организации</w:t>
            </w:r>
          </w:p>
        </w:tc>
        <w:tc>
          <w:tcPr>
            <w:tcW w:w="2268" w:type="dxa"/>
            <w:gridSpan w:val="2"/>
            <w:tcBorders>
              <w:top w:val="single" w:sz="4" w:space="0" w:color="auto"/>
              <w:left w:val="nil"/>
              <w:bottom w:val="single" w:sz="4" w:space="0" w:color="auto"/>
              <w:right w:val="single" w:sz="4" w:space="0" w:color="auto"/>
            </w:tcBorders>
            <w:shd w:val="clear" w:color="auto" w:fill="auto"/>
            <w:hideMark/>
          </w:tcPr>
          <w:p w:rsidR="001733C9" w:rsidRPr="00581B29" w:rsidRDefault="006E4E66" w:rsidP="0026098C">
            <w:pPr>
              <w:widowControl/>
              <w:rPr>
                <w:rFonts w:ascii="Times New Roman" w:eastAsia="Times New Roman" w:hAnsi="Times New Roman" w:cs="Times New Roman"/>
                <w:color w:val="auto"/>
                <w:lang w:bidi="ar-SA"/>
              </w:rPr>
            </w:pPr>
            <w:r w:rsidRPr="00581B29">
              <w:rPr>
                <w:rFonts w:ascii="Times New Roman" w:hAnsi="Times New Roman" w:cs="Times New Roman"/>
              </w:rPr>
              <w:t xml:space="preserve">СО после подачи заявки размещает в личном кабинете потребителя: условия типового договора ТП </w:t>
            </w:r>
            <w:r w:rsidR="00A46EC5" w:rsidRPr="00581B29">
              <w:rPr>
                <w:rFonts w:ascii="Times New Roman" w:hAnsi="Times New Roman" w:cs="Times New Roman"/>
              </w:rPr>
              <w:t>согласно приложению №17</w:t>
            </w:r>
            <w:r w:rsidRPr="00581B29">
              <w:rPr>
                <w:rFonts w:ascii="Times New Roman" w:hAnsi="Times New Roman" w:cs="Times New Roman"/>
              </w:rPr>
              <w:t xml:space="preserve"> с Правилами; счет, предусмотренный пунктом 103 Правил; технические условия, содержащие перечень мероприятий по технологическому присоединению, а также срок выполнения мероприятий по технологическому присоединению; инструкцию, содержащую последовательный перечень мероприятий, обеспечивающих безопасное осуществление действиями заявителя фактического присоединения и приема напряжения и мощности.</w:t>
            </w:r>
            <w:r w:rsidR="00D02869" w:rsidRPr="00581B29">
              <w:rPr>
                <w:rFonts w:ascii="Times New Roman" w:hAnsi="Times New Roman" w:cs="Times New Roman"/>
              </w:rPr>
              <w:t xml:space="preserve"> </w:t>
            </w:r>
          </w:p>
        </w:tc>
        <w:tc>
          <w:tcPr>
            <w:tcW w:w="2835" w:type="dxa"/>
            <w:gridSpan w:val="2"/>
            <w:tcBorders>
              <w:top w:val="single" w:sz="4" w:space="0" w:color="auto"/>
              <w:left w:val="nil"/>
              <w:bottom w:val="single" w:sz="4" w:space="0" w:color="auto"/>
              <w:right w:val="single" w:sz="4" w:space="0" w:color="auto"/>
            </w:tcBorders>
            <w:shd w:val="clear" w:color="auto" w:fill="auto"/>
            <w:hideMark/>
          </w:tcPr>
          <w:p w:rsidR="001733C9" w:rsidRPr="00581B29" w:rsidRDefault="006E4E66" w:rsidP="001B38FE">
            <w:pPr>
              <w:widowControl/>
              <w:rPr>
                <w:rFonts w:ascii="Times New Roman" w:eastAsia="Times New Roman" w:hAnsi="Times New Roman" w:cs="Times New Roman"/>
                <w:color w:val="auto"/>
                <w:lang w:bidi="ar-SA"/>
              </w:rPr>
            </w:pPr>
            <w:r w:rsidRPr="00581B29">
              <w:rPr>
                <w:rFonts w:ascii="Times New Roman" w:hAnsi="Times New Roman" w:cs="Times New Roman"/>
              </w:rPr>
              <w:t xml:space="preserve">Личный кабинет потребителя на сайте </w:t>
            </w:r>
            <w:r w:rsidRPr="00581B29">
              <w:rPr>
                <w:rFonts w:ascii="Times New Roman" w:eastAsia="Times New Roman" w:hAnsi="Times New Roman" w:cs="Times New Roman"/>
                <w:color w:val="auto"/>
                <w:lang w:bidi="ar-SA"/>
              </w:rPr>
              <w:t>http://sk-altke.ru</w:t>
            </w:r>
          </w:p>
        </w:tc>
        <w:tc>
          <w:tcPr>
            <w:tcW w:w="1985" w:type="dxa"/>
            <w:tcBorders>
              <w:top w:val="single" w:sz="4" w:space="0" w:color="auto"/>
              <w:left w:val="nil"/>
              <w:bottom w:val="single" w:sz="4" w:space="0" w:color="auto"/>
              <w:right w:val="single" w:sz="4" w:space="0" w:color="auto"/>
            </w:tcBorders>
            <w:shd w:val="clear" w:color="auto" w:fill="auto"/>
            <w:hideMark/>
          </w:tcPr>
          <w:p w:rsidR="001733C9" w:rsidRPr="00581B29" w:rsidRDefault="006E4E66" w:rsidP="00946A5D">
            <w:pPr>
              <w:widowControl/>
              <w:rPr>
                <w:rFonts w:ascii="Times New Roman" w:eastAsia="Times New Roman" w:hAnsi="Times New Roman" w:cs="Times New Roman"/>
                <w:color w:val="auto"/>
                <w:lang w:bidi="ar-SA"/>
              </w:rPr>
            </w:pPr>
            <w:r w:rsidRPr="00581B29">
              <w:rPr>
                <w:rFonts w:ascii="Times New Roman" w:hAnsi="Times New Roman" w:cs="Times New Roman"/>
              </w:rPr>
              <w:t>10 рабочих дней с момента подачи заявки или с даты получения недостающих сведений</w:t>
            </w:r>
          </w:p>
        </w:tc>
        <w:tc>
          <w:tcPr>
            <w:tcW w:w="1275" w:type="dxa"/>
            <w:gridSpan w:val="2"/>
            <w:tcBorders>
              <w:top w:val="single" w:sz="4" w:space="0" w:color="auto"/>
              <w:left w:val="nil"/>
              <w:bottom w:val="single" w:sz="4" w:space="0" w:color="auto"/>
              <w:right w:val="single" w:sz="4" w:space="0" w:color="auto"/>
            </w:tcBorders>
            <w:shd w:val="clear" w:color="auto" w:fill="auto"/>
            <w:hideMark/>
          </w:tcPr>
          <w:p w:rsidR="001733C9" w:rsidRPr="00581B29" w:rsidRDefault="006E4E66" w:rsidP="00C9225C">
            <w:pPr>
              <w:widowControl/>
              <w:jc w:val="center"/>
              <w:rPr>
                <w:rFonts w:ascii="Times New Roman" w:eastAsia="Times New Roman" w:hAnsi="Times New Roman" w:cs="Times New Roman"/>
                <w:color w:val="auto"/>
                <w:lang w:bidi="ar-SA"/>
              </w:rPr>
            </w:pPr>
            <w:r w:rsidRPr="00581B29">
              <w:rPr>
                <w:rFonts w:ascii="Times New Roman" w:hAnsi="Times New Roman" w:cs="Times New Roman"/>
              </w:rPr>
              <w:t>п. 105 Правил</w:t>
            </w:r>
          </w:p>
        </w:tc>
      </w:tr>
      <w:tr w:rsidR="00BE0A09" w:rsidRPr="00581B29" w:rsidTr="001733C9">
        <w:trPr>
          <w:gridAfter w:val="1"/>
          <w:wAfter w:w="236" w:type="dxa"/>
          <w:trHeight w:val="315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1733C9" w:rsidRPr="00581B29" w:rsidRDefault="00241FEC" w:rsidP="00C9225C">
            <w:pPr>
              <w:widowControl/>
              <w:jc w:val="both"/>
              <w:rPr>
                <w:rFonts w:ascii="Times New Roman" w:eastAsia="Times New Roman" w:hAnsi="Times New Roman" w:cs="Times New Roman"/>
                <w:color w:val="auto"/>
                <w:lang w:bidi="ar-SA"/>
              </w:rPr>
            </w:pPr>
            <w:r w:rsidRPr="00581B29">
              <w:rPr>
                <w:rFonts w:ascii="Times New Roman" w:eastAsia="Times New Roman" w:hAnsi="Times New Roman" w:cs="Times New Roman"/>
                <w:color w:val="auto"/>
                <w:lang w:bidi="ar-SA"/>
              </w:rPr>
              <w:t>3</w:t>
            </w:r>
          </w:p>
        </w:tc>
        <w:tc>
          <w:tcPr>
            <w:tcW w:w="1318" w:type="dxa"/>
            <w:tcBorders>
              <w:top w:val="single" w:sz="4" w:space="0" w:color="auto"/>
              <w:left w:val="nil"/>
              <w:bottom w:val="single" w:sz="4" w:space="0" w:color="auto"/>
              <w:right w:val="single" w:sz="4" w:space="0" w:color="auto"/>
            </w:tcBorders>
            <w:shd w:val="clear" w:color="auto" w:fill="auto"/>
            <w:hideMark/>
          </w:tcPr>
          <w:p w:rsidR="001733C9" w:rsidRPr="00581B29" w:rsidRDefault="006E4E66" w:rsidP="001B38FE">
            <w:pPr>
              <w:widowControl/>
              <w:rPr>
                <w:rFonts w:ascii="Times New Roman" w:eastAsia="Times New Roman" w:hAnsi="Times New Roman" w:cs="Times New Roman"/>
                <w:color w:val="auto"/>
                <w:lang w:bidi="ar-SA"/>
              </w:rPr>
            </w:pPr>
            <w:r w:rsidRPr="00581B29">
              <w:rPr>
                <w:rFonts w:ascii="Times New Roman" w:hAnsi="Times New Roman" w:cs="Times New Roman"/>
              </w:rPr>
              <w:t>Заключение договора ТП, оплата услуг за технологическое присоединение</w:t>
            </w:r>
          </w:p>
        </w:tc>
        <w:tc>
          <w:tcPr>
            <w:tcW w:w="2268" w:type="dxa"/>
            <w:gridSpan w:val="2"/>
            <w:tcBorders>
              <w:top w:val="single" w:sz="4" w:space="0" w:color="auto"/>
              <w:left w:val="nil"/>
              <w:bottom w:val="single" w:sz="4" w:space="0" w:color="auto"/>
              <w:right w:val="single" w:sz="4" w:space="0" w:color="auto"/>
            </w:tcBorders>
            <w:shd w:val="clear" w:color="auto" w:fill="auto"/>
            <w:hideMark/>
          </w:tcPr>
          <w:p w:rsidR="001733C9" w:rsidRPr="00581B29" w:rsidRDefault="006E4E66" w:rsidP="00581B29">
            <w:pPr>
              <w:widowControl/>
              <w:rPr>
                <w:rFonts w:ascii="Times New Roman" w:eastAsia="Times New Roman" w:hAnsi="Times New Roman" w:cs="Times New Roman"/>
                <w:color w:val="auto"/>
                <w:lang w:bidi="ar-SA"/>
              </w:rPr>
            </w:pPr>
            <w:r w:rsidRPr="00581B29">
              <w:rPr>
                <w:rFonts w:ascii="Times New Roman" w:hAnsi="Times New Roman" w:cs="Times New Roman"/>
              </w:rPr>
              <w:t xml:space="preserve">Договор между сетевой организацией и заявителями, указанными в пунктах </w:t>
            </w:r>
            <w:r w:rsidR="00581B29">
              <w:rPr>
                <w:rFonts w:ascii="Times New Roman" w:hAnsi="Times New Roman" w:cs="Times New Roman"/>
              </w:rPr>
              <w:t xml:space="preserve">12, </w:t>
            </w:r>
            <w:r w:rsidRPr="00581B29">
              <w:rPr>
                <w:rFonts w:ascii="Times New Roman" w:hAnsi="Times New Roman" w:cs="Times New Roman"/>
              </w:rPr>
              <w:t>12(1)</w:t>
            </w:r>
            <w:r w:rsidR="0026098C" w:rsidRPr="00581B29">
              <w:rPr>
                <w:rFonts w:ascii="Times New Roman" w:hAnsi="Times New Roman" w:cs="Times New Roman"/>
              </w:rPr>
              <w:t>, 13(2)-13(5)</w:t>
            </w:r>
            <w:r w:rsidRPr="00581B29">
              <w:rPr>
                <w:rFonts w:ascii="Times New Roman" w:hAnsi="Times New Roman" w:cs="Times New Roman"/>
              </w:rPr>
              <w:t xml:space="preserve"> и 14 Правил, заключается</w:t>
            </w:r>
            <w:r w:rsidR="0026098C" w:rsidRPr="00581B29">
              <w:rPr>
                <w:rFonts w:ascii="Times New Roman" w:hAnsi="Times New Roman" w:cs="Times New Roman"/>
              </w:rPr>
              <w:t xml:space="preserve"> с использованием ЛК</w:t>
            </w:r>
            <w:r w:rsidRPr="00581B29">
              <w:rPr>
                <w:rFonts w:ascii="Times New Roman" w:hAnsi="Times New Roman" w:cs="Times New Roman"/>
              </w:rPr>
              <w:t xml:space="preserve"> путем направления заявителю выставляемого сетевой организацией счета для внесения платы (части платы) за технологическое присоединение и оплаты заявителем указанного счета. Договор считается заключенным на условиях, предусмотренных Правилами, со дня оплаты заявителем счета. </w:t>
            </w:r>
          </w:p>
        </w:tc>
        <w:tc>
          <w:tcPr>
            <w:tcW w:w="2835" w:type="dxa"/>
            <w:gridSpan w:val="2"/>
            <w:tcBorders>
              <w:top w:val="single" w:sz="4" w:space="0" w:color="auto"/>
              <w:left w:val="nil"/>
              <w:bottom w:val="single" w:sz="4" w:space="0" w:color="auto"/>
              <w:right w:val="single" w:sz="4" w:space="0" w:color="auto"/>
            </w:tcBorders>
            <w:shd w:val="clear" w:color="auto" w:fill="auto"/>
            <w:hideMark/>
          </w:tcPr>
          <w:p w:rsidR="001733C9" w:rsidRPr="00581B29" w:rsidRDefault="006E4E66" w:rsidP="001B38FE">
            <w:pPr>
              <w:widowControl/>
              <w:rPr>
                <w:rFonts w:ascii="Times New Roman" w:eastAsia="Times New Roman" w:hAnsi="Times New Roman" w:cs="Times New Roman"/>
                <w:color w:val="auto"/>
                <w:lang w:bidi="ar-SA"/>
              </w:rPr>
            </w:pPr>
            <w:r w:rsidRPr="00581B29">
              <w:rPr>
                <w:rFonts w:ascii="Times New Roman" w:eastAsia="Times New Roman" w:hAnsi="Times New Roman" w:cs="Times New Roman"/>
                <w:color w:val="auto"/>
                <w:lang w:bidi="ar-SA"/>
              </w:rPr>
              <w:t>Личное обращение в АО «СК Алтайкрайэнерго», г. Барнаул, ул. Воровского, 163, либо лично в Филиал АО «СК Алтайкрайэнерго» (в том числе в ЦОП и ПОП) по месту нахождения энергопринимающих устройств, либо почтой (заказным письмом с уведомлением о вручении), либо посредством официального сайта сетевой организации (http://sk-altke.ru).</w:t>
            </w:r>
          </w:p>
        </w:tc>
        <w:tc>
          <w:tcPr>
            <w:tcW w:w="1985" w:type="dxa"/>
            <w:tcBorders>
              <w:top w:val="single" w:sz="4" w:space="0" w:color="auto"/>
              <w:left w:val="nil"/>
              <w:bottom w:val="single" w:sz="4" w:space="0" w:color="auto"/>
              <w:right w:val="single" w:sz="4" w:space="0" w:color="auto"/>
            </w:tcBorders>
            <w:shd w:val="clear" w:color="auto" w:fill="auto"/>
            <w:hideMark/>
          </w:tcPr>
          <w:p w:rsidR="003D729E" w:rsidRPr="00581B29" w:rsidRDefault="003D729E" w:rsidP="003D729E">
            <w:pPr>
              <w:widowControl/>
              <w:autoSpaceDE w:val="0"/>
              <w:autoSpaceDN w:val="0"/>
              <w:adjustRightInd w:val="0"/>
              <w:jc w:val="both"/>
              <w:rPr>
                <w:rFonts w:ascii="Times New Roman" w:hAnsi="Times New Roman" w:cs="Times New Roman"/>
                <w:color w:val="auto"/>
                <w:lang w:bidi="ar-SA"/>
              </w:rPr>
            </w:pPr>
            <w:r w:rsidRPr="00581B29">
              <w:rPr>
                <w:rFonts w:ascii="Times New Roman" w:hAnsi="Times New Roman" w:cs="Times New Roman"/>
                <w:color w:val="auto"/>
                <w:lang w:bidi="ar-SA"/>
              </w:rPr>
              <w:t xml:space="preserve">Заявитель обязан в течение 5 рабочих дней (если для заявителя установлено требование осуществления закупки с соблюдением требований Федерального </w:t>
            </w:r>
            <w:hyperlink r:id="rId7" w:history="1">
              <w:r w:rsidRPr="00581B29">
                <w:rPr>
                  <w:rFonts w:ascii="Times New Roman" w:hAnsi="Times New Roman" w:cs="Times New Roman"/>
                  <w:color w:val="0000FF"/>
                  <w:lang w:bidi="ar-SA"/>
                </w:rPr>
                <w:t>закона</w:t>
              </w:r>
            </w:hyperlink>
            <w:r w:rsidRPr="00581B29">
              <w:rPr>
                <w:rFonts w:ascii="Times New Roman" w:hAnsi="Times New Roman" w:cs="Times New Roman"/>
                <w:color w:val="auto"/>
                <w:lang w:bidi="ar-SA"/>
              </w:rPr>
              <w:t xml:space="preserve"> "О контрактной системе в сфере закупок товаров, работ, услуг для обеспечения государственных и муниципальных нужд" или Федерального </w:t>
            </w:r>
            <w:hyperlink r:id="rId8" w:history="1">
              <w:r w:rsidRPr="00581B29">
                <w:rPr>
                  <w:rFonts w:ascii="Times New Roman" w:hAnsi="Times New Roman" w:cs="Times New Roman"/>
                  <w:color w:val="0000FF"/>
                  <w:lang w:bidi="ar-SA"/>
                </w:rPr>
                <w:t>закона</w:t>
              </w:r>
            </w:hyperlink>
            <w:r w:rsidRPr="00581B29">
              <w:rPr>
                <w:rFonts w:ascii="Times New Roman" w:hAnsi="Times New Roman" w:cs="Times New Roman"/>
                <w:color w:val="auto"/>
                <w:lang w:bidi="ar-SA"/>
              </w:rPr>
              <w:t xml:space="preserve"> "О государственном оборонном заказе", - в течение 15 рабочих дней) со дня выставления сетевой организацией счета на оплату технологического присоединения, предусмотренного </w:t>
            </w:r>
            <w:hyperlink r:id="rId9" w:history="1">
              <w:r w:rsidRPr="00581B29">
                <w:rPr>
                  <w:rFonts w:ascii="Times New Roman" w:hAnsi="Times New Roman" w:cs="Times New Roman"/>
                  <w:color w:val="0000FF"/>
                  <w:lang w:bidi="ar-SA"/>
                </w:rPr>
                <w:t>пунктом 103</w:t>
              </w:r>
            </w:hyperlink>
            <w:r w:rsidRPr="00581B29">
              <w:rPr>
                <w:rFonts w:ascii="Times New Roman" w:hAnsi="Times New Roman" w:cs="Times New Roman"/>
                <w:color w:val="auto"/>
                <w:lang w:bidi="ar-SA"/>
              </w:rPr>
              <w:t xml:space="preserve"> настоящих Правил, оплатить такой счет в порядке, предусмотренном настоящими Правилами.</w:t>
            </w:r>
          </w:p>
          <w:p w:rsidR="001733C9" w:rsidRPr="00581B29" w:rsidRDefault="001733C9" w:rsidP="005B35BA">
            <w:pPr>
              <w:widowControl/>
              <w:rPr>
                <w:rFonts w:ascii="Times New Roman" w:eastAsia="Times New Roman" w:hAnsi="Times New Roman" w:cs="Times New Roman"/>
                <w:color w:val="auto"/>
                <w:lang w:bidi="ar-SA"/>
              </w:rPr>
            </w:pPr>
          </w:p>
        </w:tc>
        <w:tc>
          <w:tcPr>
            <w:tcW w:w="1275" w:type="dxa"/>
            <w:gridSpan w:val="2"/>
            <w:tcBorders>
              <w:top w:val="single" w:sz="4" w:space="0" w:color="auto"/>
              <w:left w:val="nil"/>
              <w:bottom w:val="single" w:sz="4" w:space="0" w:color="auto"/>
              <w:right w:val="single" w:sz="4" w:space="0" w:color="auto"/>
            </w:tcBorders>
            <w:shd w:val="clear" w:color="auto" w:fill="auto"/>
            <w:hideMark/>
          </w:tcPr>
          <w:p w:rsidR="001733C9" w:rsidRPr="00581B29" w:rsidRDefault="003D729E" w:rsidP="003D729E">
            <w:pPr>
              <w:widowControl/>
              <w:jc w:val="center"/>
              <w:rPr>
                <w:rFonts w:ascii="Times New Roman" w:eastAsia="Times New Roman" w:hAnsi="Times New Roman" w:cs="Times New Roman"/>
                <w:color w:val="auto"/>
                <w:lang w:bidi="ar-SA"/>
              </w:rPr>
            </w:pPr>
            <w:r w:rsidRPr="00581B29">
              <w:rPr>
                <w:rFonts w:ascii="Times New Roman" w:hAnsi="Times New Roman" w:cs="Times New Roman"/>
              </w:rPr>
              <w:t>п. 103-</w:t>
            </w:r>
            <w:r w:rsidR="006E4E66" w:rsidRPr="00581B29">
              <w:rPr>
                <w:rFonts w:ascii="Times New Roman" w:hAnsi="Times New Roman" w:cs="Times New Roman"/>
              </w:rPr>
              <w:t xml:space="preserve"> 106 Правил</w:t>
            </w:r>
          </w:p>
        </w:tc>
      </w:tr>
      <w:tr w:rsidR="00BE0A09" w:rsidRPr="00581B29" w:rsidTr="00A800E3">
        <w:trPr>
          <w:gridAfter w:val="1"/>
          <w:wAfter w:w="236" w:type="dxa"/>
          <w:trHeight w:val="25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1733C9" w:rsidRPr="00581B29" w:rsidRDefault="00241FEC" w:rsidP="00C9225C">
            <w:pPr>
              <w:widowControl/>
              <w:jc w:val="both"/>
              <w:rPr>
                <w:rFonts w:ascii="Times New Roman" w:eastAsia="Times New Roman" w:hAnsi="Times New Roman" w:cs="Times New Roman"/>
                <w:color w:val="auto"/>
                <w:lang w:bidi="ar-SA"/>
              </w:rPr>
            </w:pPr>
            <w:r w:rsidRPr="00581B29">
              <w:rPr>
                <w:rFonts w:ascii="Times New Roman" w:eastAsia="Times New Roman" w:hAnsi="Times New Roman" w:cs="Times New Roman"/>
                <w:color w:val="auto"/>
                <w:lang w:bidi="ar-SA"/>
              </w:rPr>
              <w:t>4</w:t>
            </w:r>
          </w:p>
        </w:tc>
        <w:tc>
          <w:tcPr>
            <w:tcW w:w="1318" w:type="dxa"/>
            <w:tcBorders>
              <w:top w:val="single" w:sz="4" w:space="0" w:color="auto"/>
              <w:left w:val="nil"/>
              <w:bottom w:val="single" w:sz="4" w:space="0" w:color="auto"/>
              <w:right w:val="single" w:sz="4" w:space="0" w:color="auto"/>
            </w:tcBorders>
            <w:shd w:val="clear" w:color="auto" w:fill="auto"/>
            <w:hideMark/>
          </w:tcPr>
          <w:p w:rsidR="001733C9" w:rsidRPr="00581B29" w:rsidRDefault="006E4E66" w:rsidP="00A800E3">
            <w:pPr>
              <w:widowControl/>
              <w:rPr>
                <w:rFonts w:ascii="Times New Roman" w:eastAsia="Times New Roman" w:hAnsi="Times New Roman" w:cs="Times New Roman"/>
                <w:color w:val="auto"/>
                <w:lang w:bidi="ar-SA"/>
              </w:rPr>
            </w:pPr>
            <w:r w:rsidRPr="00581B29">
              <w:rPr>
                <w:rFonts w:ascii="Times New Roman" w:hAnsi="Times New Roman" w:cs="Times New Roman"/>
              </w:rPr>
              <w:t xml:space="preserve">Аннулирование заявки </w:t>
            </w:r>
          </w:p>
        </w:tc>
        <w:tc>
          <w:tcPr>
            <w:tcW w:w="2268" w:type="dxa"/>
            <w:gridSpan w:val="2"/>
            <w:tcBorders>
              <w:top w:val="single" w:sz="4" w:space="0" w:color="auto"/>
              <w:left w:val="nil"/>
              <w:bottom w:val="single" w:sz="4" w:space="0" w:color="auto"/>
              <w:right w:val="single" w:sz="4" w:space="0" w:color="auto"/>
            </w:tcBorders>
            <w:shd w:val="clear" w:color="auto" w:fill="auto"/>
            <w:hideMark/>
          </w:tcPr>
          <w:p w:rsidR="001733C9" w:rsidRPr="00581B29" w:rsidRDefault="006E4E66" w:rsidP="00581B29">
            <w:pPr>
              <w:widowControl/>
              <w:rPr>
                <w:rFonts w:ascii="Times New Roman" w:eastAsia="Times New Roman" w:hAnsi="Times New Roman" w:cs="Times New Roman"/>
                <w:color w:val="auto"/>
                <w:lang w:bidi="ar-SA"/>
              </w:rPr>
            </w:pPr>
            <w:r w:rsidRPr="00581B29">
              <w:rPr>
                <w:rFonts w:ascii="Times New Roman" w:hAnsi="Times New Roman" w:cs="Times New Roman"/>
              </w:rPr>
              <w:t xml:space="preserve">В случае </w:t>
            </w:r>
            <w:r w:rsidR="00A800E3" w:rsidRPr="00581B29">
              <w:rPr>
                <w:rFonts w:ascii="Times New Roman" w:hAnsi="Times New Roman" w:cs="Times New Roman"/>
              </w:rPr>
              <w:t xml:space="preserve">неоплаты </w:t>
            </w:r>
            <w:r w:rsidRPr="00581B29">
              <w:rPr>
                <w:rFonts w:ascii="Times New Roman" w:hAnsi="Times New Roman" w:cs="Times New Roman"/>
              </w:rPr>
              <w:t xml:space="preserve">заявителем </w:t>
            </w:r>
            <w:r w:rsidR="00A800E3" w:rsidRPr="00581B29">
              <w:rPr>
                <w:rFonts w:ascii="Times New Roman" w:hAnsi="Times New Roman" w:cs="Times New Roman"/>
              </w:rPr>
              <w:t xml:space="preserve">счёта в течение </w:t>
            </w:r>
            <w:r w:rsidR="00581B29">
              <w:rPr>
                <w:rFonts w:ascii="Times New Roman" w:hAnsi="Times New Roman" w:cs="Times New Roman"/>
              </w:rPr>
              <w:t>30 дней</w:t>
            </w:r>
          </w:p>
        </w:tc>
        <w:tc>
          <w:tcPr>
            <w:tcW w:w="2835" w:type="dxa"/>
            <w:gridSpan w:val="2"/>
            <w:tcBorders>
              <w:top w:val="single" w:sz="4" w:space="0" w:color="auto"/>
              <w:left w:val="nil"/>
              <w:bottom w:val="single" w:sz="4" w:space="0" w:color="auto"/>
              <w:right w:val="single" w:sz="4" w:space="0" w:color="auto"/>
            </w:tcBorders>
            <w:shd w:val="clear" w:color="auto" w:fill="auto"/>
            <w:hideMark/>
          </w:tcPr>
          <w:p w:rsidR="001733C9" w:rsidRPr="00581B29" w:rsidRDefault="00A800E3" w:rsidP="00A800E3">
            <w:pPr>
              <w:widowControl/>
              <w:rPr>
                <w:rFonts w:ascii="Times New Roman" w:eastAsia="Times New Roman" w:hAnsi="Times New Roman" w:cs="Times New Roman"/>
                <w:color w:val="auto"/>
                <w:lang w:bidi="ar-SA"/>
              </w:rPr>
            </w:pPr>
            <w:r w:rsidRPr="00581B29">
              <w:rPr>
                <w:rFonts w:ascii="Times New Roman" w:hAnsi="Times New Roman" w:cs="Times New Roman"/>
              </w:rPr>
              <w:t>Статус в ЛК</w:t>
            </w:r>
          </w:p>
        </w:tc>
        <w:tc>
          <w:tcPr>
            <w:tcW w:w="1985" w:type="dxa"/>
            <w:tcBorders>
              <w:top w:val="single" w:sz="4" w:space="0" w:color="auto"/>
              <w:left w:val="nil"/>
              <w:bottom w:val="single" w:sz="4" w:space="0" w:color="auto"/>
              <w:right w:val="single" w:sz="4" w:space="0" w:color="auto"/>
            </w:tcBorders>
            <w:shd w:val="clear" w:color="auto" w:fill="auto"/>
          </w:tcPr>
          <w:p w:rsidR="001733C9" w:rsidRPr="00581B29" w:rsidRDefault="001733C9" w:rsidP="005B35BA">
            <w:pPr>
              <w:widowControl/>
              <w:rPr>
                <w:rFonts w:ascii="Times New Roman" w:eastAsia="Times New Roman" w:hAnsi="Times New Roman" w:cs="Times New Roman"/>
                <w:color w:val="auto"/>
                <w:lang w:bidi="ar-SA"/>
              </w:rPr>
            </w:pPr>
          </w:p>
        </w:tc>
        <w:tc>
          <w:tcPr>
            <w:tcW w:w="1275" w:type="dxa"/>
            <w:gridSpan w:val="2"/>
            <w:tcBorders>
              <w:top w:val="single" w:sz="4" w:space="0" w:color="auto"/>
              <w:left w:val="nil"/>
              <w:bottom w:val="single" w:sz="4" w:space="0" w:color="auto"/>
              <w:right w:val="single" w:sz="4" w:space="0" w:color="auto"/>
            </w:tcBorders>
            <w:shd w:val="clear" w:color="auto" w:fill="auto"/>
            <w:hideMark/>
          </w:tcPr>
          <w:p w:rsidR="001733C9" w:rsidRPr="00581B29" w:rsidRDefault="006E4E66" w:rsidP="00C9225C">
            <w:pPr>
              <w:widowControl/>
              <w:jc w:val="center"/>
              <w:rPr>
                <w:rFonts w:ascii="Times New Roman" w:eastAsia="Times New Roman" w:hAnsi="Times New Roman" w:cs="Times New Roman"/>
                <w:color w:val="auto"/>
                <w:lang w:bidi="ar-SA"/>
              </w:rPr>
            </w:pPr>
            <w:r w:rsidRPr="00581B29">
              <w:rPr>
                <w:rFonts w:ascii="Times New Roman" w:hAnsi="Times New Roman" w:cs="Times New Roman"/>
              </w:rPr>
              <w:t>п. 106 Правил</w:t>
            </w:r>
          </w:p>
        </w:tc>
      </w:tr>
      <w:tr w:rsidR="00241FEC" w:rsidRPr="00581B29" w:rsidTr="001733C9">
        <w:trPr>
          <w:gridAfter w:val="1"/>
          <w:wAfter w:w="236" w:type="dxa"/>
          <w:trHeight w:val="3150"/>
        </w:trPr>
        <w:tc>
          <w:tcPr>
            <w:tcW w:w="540" w:type="dxa"/>
            <w:tcBorders>
              <w:top w:val="single" w:sz="4" w:space="0" w:color="auto"/>
              <w:left w:val="single" w:sz="4" w:space="0" w:color="auto"/>
              <w:bottom w:val="single" w:sz="4" w:space="0" w:color="auto"/>
              <w:right w:val="single" w:sz="4" w:space="0" w:color="auto"/>
            </w:tcBorders>
            <w:shd w:val="clear" w:color="auto" w:fill="auto"/>
          </w:tcPr>
          <w:p w:rsidR="00241FEC" w:rsidRPr="00581B29" w:rsidRDefault="00241FEC" w:rsidP="00241FEC">
            <w:pPr>
              <w:widowControl/>
              <w:jc w:val="both"/>
              <w:rPr>
                <w:rFonts w:ascii="Times New Roman" w:eastAsia="Times New Roman" w:hAnsi="Times New Roman" w:cs="Times New Roman"/>
                <w:color w:val="auto"/>
                <w:lang w:bidi="ar-SA"/>
              </w:rPr>
            </w:pPr>
            <w:r w:rsidRPr="00581B29">
              <w:rPr>
                <w:rFonts w:ascii="Times New Roman" w:eastAsia="Times New Roman" w:hAnsi="Times New Roman" w:cs="Times New Roman"/>
                <w:color w:val="auto"/>
                <w:lang w:bidi="ar-SA"/>
              </w:rPr>
              <w:t>5</w:t>
            </w:r>
          </w:p>
        </w:tc>
        <w:tc>
          <w:tcPr>
            <w:tcW w:w="1318" w:type="dxa"/>
            <w:tcBorders>
              <w:top w:val="single" w:sz="4" w:space="0" w:color="auto"/>
              <w:left w:val="nil"/>
              <w:bottom w:val="single" w:sz="4" w:space="0" w:color="auto"/>
              <w:right w:val="single" w:sz="4" w:space="0" w:color="auto"/>
            </w:tcBorders>
            <w:shd w:val="clear" w:color="auto" w:fill="auto"/>
          </w:tcPr>
          <w:p w:rsidR="00241FEC" w:rsidRPr="00581B29" w:rsidRDefault="00241FEC" w:rsidP="00241FEC">
            <w:pPr>
              <w:widowControl/>
              <w:rPr>
                <w:rFonts w:ascii="Times New Roman" w:eastAsia="Times New Roman" w:hAnsi="Times New Roman" w:cs="Times New Roman"/>
                <w:color w:val="auto"/>
                <w:lang w:bidi="ar-SA"/>
              </w:rPr>
            </w:pPr>
            <w:r w:rsidRPr="00581B29">
              <w:rPr>
                <w:rFonts w:ascii="Times New Roman" w:hAnsi="Times New Roman" w:cs="Times New Roman"/>
              </w:rPr>
              <w:t xml:space="preserve">Направление сетевой организацией в адрес субъекта РР копии заявки   заявителя и документов, п. 10 Правил </w:t>
            </w:r>
          </w:p>
        </w:tc>
        <w:tc>
          <w:tcPr>
            <w:tcW w:w="2268" w:type="dxa"/>
            <w:gridSpan w:val="2"/>
            <w:tcBorders>
              <w:top w:val="single" w:sz="4" w:space="0" w:color="auto"/>
              <w:left w:val="nil"/>
              <w:bottom w:val="single" w:sz="4" w:space="0" w:color="auto"/>
              <w:right w:val="single" w:sz="4" w:space="0" w:color="auto"/>
            </w:tcBorders>
            <w:shd w:val="clear" w:color="auto" w:fill="auto"/>
          </w:tcPr>
          <w:p w:rsidR="00241FEC" w:rsidRPr="00581B29" w:rsidRDefault="00241FEC" w:rsidP="00241FEC">
            <w:pPr>
              <w:widowControl/>
              <w:rPr>
                <w:rFonts w:ascii="Times New Roman" w:eastAsia="Times New Roman" w:hAnsi="Times New Roman" w:cs="Times New Roman"/>
                <w:color w:val="auto"/>
                <w:lang w:bidi="ar-SA"/>
              </w:rPr>
            </w:pPr>
            <w:r w:rsidRPr="00581B29">
              <w:rPr>
                <w:rFonts w:ascii="Times New Roman" w:hAnsi="Times New Roman" w:cs="Times New Roman"/>
              </w:rPr>
              <w:t>Сетевая организация обязана направить в адрес субъекта РР(гарантирующего поставщика в зоне деятельности которого находится объект микрогенерации), указанного в заявке, с которым заявитель намеревается заключить договор ЭЭ, копию заявки, а также копии документов, прилагаемых к заявке в соответствии с пунктом 10 Правил.</w:t>
            </w:r>
          </w:p>
        </w:tc>
        <w:tc>
          <w:tcPr>
            <w:tcW w:w="2835" w:type="dxa"/>
            <w:gridSpan w:val="2"/>
            <w:tcBorders>
              <w:top w:val="single" w:sz="4" w:space="0" w:color="auto"/>
              <w:left w:val="nil"/>
              <w:bottom w:val="single" w:sz="4" w:space="0" w:color="auto"/>
              <w:right w:val="single" w:sz="4" w:space="0" w:color="auto"/>
            </w:tcBorders>
            <w:shd w:val="clear" w:color="auto" w:fill="auto"/>
          </w:tcPr>
          <w:p w:rsidR="00241FEC" w:rsidRPr="00581B29" w:rsidRDefault="00241FEC" w:rsidP="00241FEC">
            <w:pPr>
              <w:widowControl/>
              <w:rPr>
                <w:rFonts w:ascii="Times New Roman" w:eastAsia="Times New Roman" w:hAnsi="Times New Roman" w:cs="Times New Roman"/>
                <w:color w:val="auto"/>
                <w:lang w:bidi="ar-SA"/>
              </w:rPr>
            </w:pPr>
            <w:r w:rsidRPr="00581B29">
              <w:rPr>
                <w:rFonts w:ascii="Times New Roman" w:hAnsi="Times New Roman" w:cs="Times New Roman"/>
              </w:rPr>
              <w:t>Направление информации субъекту РР (гарантирующему поставщику в зоне деятельности которого находится объект микрогенерации)</w:t>
            </w:r>
          </w:p>
        </w:tc>
        <w:tc>
          <w:tcPr>
            <w:tcW w:w="1985" w:type="dxa"/>
            <w:tcBorders>
              <w:top w:val="single" w:sz="4" w:space="0" w:color="auto"/>
              <w:left w:val="nil"/>
              <w:bottom w:val="single" w:sz="4" w:space="0" w:color="auto"/>
              <w:right w:val="single" w:sz="4" w:space="0" w:color="auto"/>
            </w:tcBorders>
            <w:shd w:val="clear" w:color="auto" w:fill="auto"/>
          </w:tcPr>
          <w:p w:rsidR="00241FEC" w:rsidRPr="00581B29" w:rsidRDefault="00241FEC" w:rsidP="00241FEC">
            <w:pPr>
              <w:widowControl/>
              <w:rPr>
                <w:rFonts w:ascii="Times New Roman" w:eastAsia="Times New Roman" w:hAnsi="Times New Roman" w:cs="Times New Roman"/>
                <w:color w:val="auto"/>
                <w:lang w:bidi="ar-SA"/>
              </w:rPr>
            </w:pPr>
            <w:r w:rsidRPr="00581B29">
              <w:rPr>
                <w:rFonts w:ascii="Times New Roman" w:hAnsi="Times New Roman" w:cs="Times New Roman"/>
              </w:rPr>
              <w:t>В срок не позднее 2 рабочих дней со дня оплаты счёта</w:t>
            </w:r>
          </w:p>
        </w:tc>
        <w:tc>
          <w:tcPr>
            <w:tcW w:w="1275" w:type="dxa"/>
            <w:gridSpan w:val="2"/>
            <w:tcBorders>
              <w:top w:val="single" w:sz="4" w:space="0" w:color="auto"/>
              <w:left w:val="nil"/>
              <w:bottom w:val="single" w:sz="4" w:space="0" w:color="auto"/>
              <w:right w:val="single" w:sz="4" w:space="0" w:color="auto"/>
            </w:tcBorders>
            <w:shd w:val="clear" w:color="auto" w:fill="auto"/>
          </w:tcPr>
          <w:p w:rsidR="00241FEC" w:rsidRPr="00581B29" w:rsidRDefault="00241FEC" w:rsidP="00241FEC">
            <w:pPr>
              <w:widowControl/>
              <w:jc w:val="center"/>
              <w:rPr>
                <w:rFonts w:ascii="Times New Roman" w:eastAsia="Times New Roman" w:hAnsi="Times New Roman" w:cs="Times New Roman"/>
                <w:color w:val="auto"/>
                <w:lang w:bidi="ar-SA"/>
              </w:rPr>
            </w:pPr>
            <w:r w:rsidRPr="00581B29">
              <w:rPr>
                <w:rFonts w:ascii="Times New Roman" w:hAnsi="Times New Roman" w:cs="Times New Roman"/>
              </w:rPr>
              <w:t>п. 107 Правил</w:t>
            </w:r>
          </w:p>
        </w:tc>
      </w:tr>
      <w:tr w:rsidR="00241FEC" w:rsidRPr="00581B29" w:rsidTr="001733C9">
        <w:trPr>
          <w:gridAfter w:val="1"/>
          <w:wAfter w:w="236" w:type="dxa"/>
          <w:trHeight w:val="315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241FEC" w:rsidRPr="00581B29" w:rsidRDefault="00241FEC" w:rsidP="00241FEC">
            <w:pPr>
              <w:widowControl/>
              <w:jc w:val="both"/>
              <w:rPr>
                <w:rFonts w:ascii="Times New Roman" w:eastAsia="Times New Roman" w:hAnsi="Times New Roman" w:cs="Times New Roman"/>
                <w:color w:val="auto"/>
                <w:lang w:bidi="ar-SA"/>
              </w:rPr>
            </w:pPr>
            <w:r w:rsidRPr="00581B29">
              <w:rPr>
                <w:rFonts w:ascii="Times New Roman" w:eastAsia="Times New Roman" w:hAnsi="Times New Roman" w:cs="Times New Roman"/>
                <w:color w:val="auto"/>
                <w:lang w:bidi="ar-SA"/>
              </w:rPr>
              <w:t>6</w:t>
            </w:r>
          </w:p>
        </w:tc>
        <w:tc>
          <w:tcPr>
            <w:tcW w:w="1318" w:type="dxa"/>
            <w:tcBorders>
              <w:top w:val="single" w:sz="4" w:space="0" w:color="auto"/>
              <w:left w:val="nil"/>
              <w:bottom w:val="single" w:sz="4" w:space="0" w:color="auto"/>
              <w:right w:val="single" w:sz="4" w:space="0" w:color="auto"/>
            </w:tcBorders>
            <w:shd w:val="clear" w:color="auto" w:fill="auto"/>
            <w:hideMark/>
          </w:tcPr>
          <w:p w:rsidR="00241FEC" w:rsidRPr="00581B29" w:rsidRDefault="00241FEC" w:rsidP="00241FEC">
            <w:pPr>
              <w:widowControl/>
              <w:rPr>
                <w:rFonts w:ascii="Times New Roman" w:eastAsia="Times New Roman" w:hAnsi="Times New Roman" w:cs="Times New Roman"/>
                <w:color w:val="auto"/>
                <w:lang w:bidi="ar-SA"/>
              </w:rPr>
            </w:pPr>
            <w:r w:rsidRPr="00581B29">
              <w:rPr>
                <w:rFonts w:ascii="Times New Roman" w:hAnsi="Times New Roman" w:cs="Times New Roman"/>
              </w:rPr>
              <w:t>Выполнение сетевой организацией мероприятий по технологическом у присоединению, указанных в ТУ</w:t>
            </w:r>
          </w:p>
        </w:tc>
        <w:tc>
          <w:tcPr>
            <w:tcW w:w="2268" w:type="dxa"/>
            <w:gridSpan w:val="2"/>
            <w:tcBorders>
              <w:top w:val="single" w:sz="4" w:space="0" w:color="auto"/>
              <w:left w:val="nil"/>
              <w:bottom w:val="single" w:sz="4" w:space="0" w:color="auto"/>
              <w:right w:val="single" w:sz="4" w:space="0" w:color="auto"/>
            </w:tcBorders>
            <w:shd w:val="clear" w:color="auto" w:fill="auto"/>
            <w:hideMark/>
          </w:tcPr>
          <w:p w:rsidR="00241FEC" w:rsidRPr="00581B29" w:rsidRDefault="00241FEC" w:rsidP="00241FEC">
            <w:pPr>
              <w:widowControl/>
              <w:rPr>
                <w:rFonts w:ascii="Times New Roman" w:eastAsia="Times New Roman" w:hAnsi="Times New Roman" w:cs="Times New Roman"/>
                <w:color w:val="auto"/>
                <w:lang w:bidi="ar-SA"/>
              </w:rPr>
            </w:pPr>
            <w:r w:rsidRPr="00581B29">
              <w:rPr>
                <w:rFonts w:ascii="Times New Roman" w:hAnsi="Times New Roman" w:cs="Times New Roman"/>
              </w:rPr>
              <w:t>Результатом исполнения обязательств сетевой организации по выполнению мероприятий по технологическому присоединению ЭУ заявителей, кроме случаев, если технологическое присоединение осуществляется на уровне напряжения выше 0,4 кВ, является обеспечение сетевой организацией возможности действиями заявителя осуществить фактическое присоединение объектов заявителя к электрическим сетям и фактический прием (подачу) напряжения и мощности для потребления ЭУ заявителя электрической энергии (мощности) и на основании договора, обеспечивающего продажу ЭЭ на розничном рынке. В случае если технологическое присоединение ЭУ заявителей, осуществляется на уровне напряжения выше 0,4 кВ, мероприятия по технологическому присоединению включают в себя мероприятия, предусмотренные пунктом 18 Правил</w:t>
            </w:r>
          </w:p>
        </w:tc>
        <w:tc>
          <w:tcPr>
            <w:tcW w:w="2835" w:type="dxa"/>
            <w:gridSpan w:val="2"/>
            <w:tcBorders>
              <w:top w:val="single" w:sz="4" w:space="0" w:color="auto"/>
              <w:left w:val="nil"/>
              <w:bottom w:val="single" w:sz="4" w:space="0" w:color="auto"/>
              <w:right w:val="single" w:sz="4" w:space="0" w:color="auto"/>
            </w:tcBorders>
            <w:shd w:val="clear" w:color="auto" w:fill="auto"/>
            <w:hideMark/>
          </w:tcPr>
          <w:p w:rsidR="00241FEC" w:rsidRPr="00581B29" w:rsidRDefault="00241FEC" w:rsidP="00241FEC">
            <w:pPr>
              <w:widowControl/>
              <w:rPr>
                <w:rFonts w:ascii="Times New Roman" w:eastAsia="Times New Roman" w:hAnsi="Times New Roman" w:cs="Times New Roman"/>
                <w:color w:val="auto"/>
                <w:lang w:bidi="ar-SA"/>
              </w:rPr>
            </w:pPr>
          </w:p>
        </w:tc>
        <w:tc>
          <w:tcPr>
            <w:tcW w:w="1985" w:type="dxa"/>
            <w:tcBorders>
              <w:top w:val="single" w:sz="4" w:space="0" w:color="auto"/>
              <w:left w:val="nil"/>
              <w:bottom w:val="single" w:sz="4" w:space="0" w:color="auto"/>
              <w:right w:val="single" w:sz="4" w:space="0" w:color="auto"/>
            </w:tcBorders>
            <w:shd w:val="clear" w:color="auto" w:fill="auto"/>
            <w:hideMark/>
          </w:tcPr>
          <w:p w:rsidR="00241FEC" w:rsidRPr="00581B29" w:rsidRDefault="00241FEC" w:rsidP="00241FEC">
            <w:pPr>
              <w:widowControl/>
              <w:rPr>
                <w:rFonts w:ascii="Times New Roman" w:eastAsia="Times New Roman" w:hAnsi="Times New Roman" w:cs="Times New Roman"/>
                <w:color w:val="auto"/>
                <w:lang w:bidi="ar-SA"/>
              </w:rPr>
            </w:pPr>
            <w:r w:rsidRPr="00581B29">
              <w:rPr>
                <w:rFonts w:ascii="Times New Roman" w:hAnsi="Times New Roman" w:cs="Times New Roman"/>
              </w:rPr>
              <w:t>Не позднее срока выполнения мероприятий, указанного в ТУ</w:t>
            </w:r>
          </w:p>
        </w:tc>
        <w:tc>
          <w:tcPr>
            <w:tcW w:w="1275" w:type="dxa"/>
            <w:gridSpan w:val="2"/>
            <w:tcBorders>
              <w:top w:val="single" w:sz="4" w:space="0" w:color="auto"/>
              <w:left w:val="nil"/>
              <w:bottom w:val="single" w:sz="4" w:space="0" w:color="auto"/>
              <w:right w:val="single" w:sz="4" w:space="0" w:color="auto"/>
            </w:tcBorders>
            <w:shd w:val="clear" w:color="auto" w:fill="auto"/>
            <w:hideMark/>
          </w:tcPr>
          <w:p w:rsidR="00241FEC" w:rsidRPr="00581B29" w:rsidRDefault="00241FEC" w:rsidP="00241FEC">
            <w:pPr>
              <w:widowControl/>
              <w:jc w:val="center"/>
              <w:rPr>
                <w:rFonts w:ascii="Times New Roman" w:eastAsia="Times New Roman" w:hAnsi="Times New Roman" w:cs="Times New Roman"/>
                <w:color w:val="auto"/>
                <w:lang w:bidi="ar-SA"/>
              </w:rPr>
            </w:pPr>
            <w:r w:rsidRPr="00581B29">
              <w:rPr>
                <w:rFonts w:ascii="Times New Roman" w:hAnsi="Times New Roman" w:cs="Times New Roman"/>
              </w:rPr>
              <w:t>п. 108- 110 Правил</w:t>
            </w:r>
          </w:p>
        </w:tc>
      </w:tr>
      <w:tr w:rsidR="00241FEC" w:rsidRPr="00581B29" w:rsidTr="001733C9">
        <w:trPr>
          <w:gridAfter w:val="1"/>
          <w:wAfter w:w="236" w:type="dxa"/>
          <w:trHeight w:val="189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241FEC" w:rsidRPr="00581B29" w:rsidRDefault="00406B61" w:rsidP="00241FEC">
            <w:pPr>
              <w:widowControl/>
              <w:jc w:val="both"/>
              <w:rPr>
                <w:rFonts w:ascii="Times New Roman" w:eastAsia="Times New Roman" w:hAnsi="Times New Roman" w:cs="Times New Roman"/>
                <w:color w:val="auto"/>
                <w:lang w:bidi="ar-SA"/>
              </w:rPr>
            </w:pPr>
            <w:r w:rsidRPr="00581B29">
              <w:rPr>
                <w:rFonts w:ascii="Times New Roman" w:eastAsia="Times New Roman" w:hAnsi="Times New Roman" w:cs="Times New Roman"/>
                <w:color w:val="auto"/>
                <w:lang w:bidi="ar-SA"/>
              </w:rPr>
              <w:t>7</w:t>
            </w:r>
          </w:p>
        </w:tc>
        <w:tc>
          <w:tcPr>
            <w:tcW w:w="1318" w:type="dxa"/>
            <w:tcBorders>
              <w:top w:val="single" w:sz="4" w:space="0" w:color="auto"/>
              <w:left w:val="nil"/>
              <w:bottom w:val="single" w:sz="4" w:space="0" w:color="auto"/>
              <w:right w:val="single" w:sz="4" w:space="0" w:color="auto"/>
            </w:tcBorders>
            <w:shd w:val="clear" w:color="auto" w:fill="auto"/>
            <w:hideMark/>
          </w:tcPr>
          <w:p w:rsidR="00241FEC" w:rsidRPr="00581B29" w:rsidRDefault="00241FEC" w:rsidP="00241FEC">
            <w:pPr>
              <w:widowControl/>
              <w:rPr>
                <w:rFonts w:ascii="Times New Roman" w:eastAsia="Times New Roman" w:hAnsi="Times New Roman" w:cs="Times New Roman"/>
                <w:color w:val="auto"/>
                <w:lang w:bidi="ar-SA"/>
              </w:rPr>
            </w:pPr>
            <w:r w:rsidRPr="00581B29">
              <w:rPr>
                <w:rFonts w:ascii="Times New Roman" w:eastAsia="Times New Roman" w:hAnsi="Times New Roman" w:cs="Times New Roman"/>
                <w:color w:val="auto"/>
                <w:lang w:bidi="ar-SA"/>
              </w:rPr>
              <w:t>Выполнение заявителем мероприятий по технологическому присоединению, указанных в ТУ</w:t>
            </w:r>
          </w:p>
        </w:tc>
        <w:tc>
          <w:tcPr>
            <w:tcW w:w="2268" w:type="dxa"/>
            <w:gridSpan w:val="2"/>
            <w:tcBorders>
              <w:top w:val="single" w:sz="4" w:space="0" w:color="auto"/>
              <w:left w:val="nil"/>
              <w:bottom w:val="single" w:sz="4" w:space="0" w:color="auto"/>
              <w:right w:val="single" w:sz="4" w:space="0" w:color="auto"/>
            </w:tcBorders>
            <w:shd w:val="clear" w:color="auto" w:fill="auto"/>
            <w:hideMark/>
          </w:tcPr>
          <w:p w:rsidR="00241FEC" w:rsidRPr="00581B29" w:rsidRDefault="00241FEC" w:rsidP="00241FEC">
            <w:pPr>
              <w:widowControl/>
              <w:rPr>
                <w:rFonts w:ascii="Times New Roman" w:eastAsia="Times New Roman" w:hAnsi="Times New Roman" w:cs="Times New Roman"/>
                <w:color w:val="auto"/>
                <w:lang w:bidi="ar-SA"/>
              </w:rPr>
            </w:pPr>
            <w:r w:rsidRPr="00581B29">
              <w:rPr>
                <w:rFonts w:ascii="Times New Roman" w:eastAsia="Times New Roman" w:hAnsi="Times New Roman" w:cs="Times New Roman"/>
                <w:color w:val="auto"/>
                <w:lang w:bidi="ar-SA"/>
              </w:rPr>
              <w:t>Силами сторонних электромонтажных организаций либо самостоятельно</w:t>
            </w:r>
          </w:p>
        </w:tc>
        <w:tc>
          <w:tcPr>
            <w:tcW w:w="2835" w:type="dxa"/>
            <w:gridSpan w:val="2"/>
            <w:tcBorders>
              <w:top w:val="single" w:sz="4" w:space="0" w:color="auto"/>
              <w:left w:val="nil"/>
              <w:bottom w:val="single" w:sz="4" w:space="0" w:color="auto"/>
              <w:right w:val="single" w:sz="4" w:space="0" w:color="auto"/>
            </w:tcBorders>
            <w:shd w:val="clear" w:color="auto" w:fill="auto"/>
            <w:hideMark/>
          </w:tcPr>
          <w:p w:rsidR="00241FEC" w:rsidRPr="00581B29" w:rsidRDefault="00241FEC" w:rsidP="00241FEC">
            <w:pPr>
              <w:widowControl/>
              <w:rPr>
                <w:rFonts w:ascii="Times New Roman" w:eastAsia="Times New Roman" w:hAnsi="Times New Roman" w:cs="Times New Roman"/>
                <w:color w:val="auto"/>
                <w:lang w:bidi="ar-SA"/>
              </w:rPr>
            </w:pPr>
          </w:p>
        </w:tc>
        <w:tc>
          <w:tcPr>
            <w:tcW w:w="1985" w:type="dxa"/>
            <w:tcBorders>
              <w:top w:val="single" w:sz="4" w:space="0" w:color="auto"/>
              <w:left w:val="nil"/>
              <w:bottom w:val="single" w:sz="4" w:space="0" w:color="auto"/>
              <w:right w:val="single" w:sz="4" w:space="0" w:color="auto"/>
            </w:tcBorders>
            <w:shd w:val="clear" w:color="auto" w:fill="auto"/>
            <w:hideMark/>
          </w:tcPr>
          <w:p w:rsidR="00241FEC" w:rsidRPr="00581B29" w:rsidRDefault="00241FEC" w:rsidP="00241FEC">
            <w:pPr>
              <w:widowControl/>
              <w:rPr>
                <w:rFonts w:ascii="Times New Roman" w:eastAsia="Times New Roman" w:hAnsi="Times New Roman" w:cs="Times New Roman"/>
                <w:color w:val="auto"/>
                <w:lang w:bidi="ar-SA"/>
              </w:rPr>
            </w:pPr>
            <w:r w:rsidRPr="00581B29">
              <w:rPr>
                <w:rFonts w:ascii="Times New Roman" w:eastAsia="Times New Roman" w:hAnsi="Times New Roman" w:cs="Times New Roman"/>
                <w:color w:val="auto"/>
                <w:lang w:bidi="ar-SA"/>
              </w:rPr>
              <w:t>В срок, предусмотренный договором ТП</w:t>
            </w:r>
          </w:p>
        </w:tc>
        <w:tc>
          <w:tcPr>
            <w:tcW w:w="1275" w:type="dxa"/>
            <w:gridSpan w:val="2"/>
            <w:tcBorders>
              <w:top w:val="single" w:sz="4" w:space="0" w:color="auto"/>
              <w:left w:val="nil"/>
              <w:bottom w:val="single" w:sz="4" w:space="0" w:color="auto"/>
              <w:right w:val="single" w:sz="4" w:space="0" w:color="auto"/>
            </w:tcBorders>
            <w:shd w:val="clear" w:color="auto" w:fill="auto"/>
            <w:hideMark/>
          </w:tcPr>
          <w:p w:rsidR="00241FEC" w:rsidRPr="00581B29" w:rsidRDefault="00241FEC" w:rsidP="00241FEC">
            <w:pPr>
              <w:widowControl/>
              <w:jc w:val="center"/>
              <w:rPr>
                <w:rFonts w:ascii="Times New Roman" w:eastAsia="Times New Roman" w:hAnsi="Times New Roman" w:cs="Times New Roman"/>
                <w:color w:val="auto"/>
                <w:lang w:bidi="ar-SA"/>
              </w:rPr>
            </w:pPr>
            <w:r w:rsidRPr="00581B29">
              <w:rPr>
                <w:rFonts w:ascii="Times New Roman" w:eastAsia="Times New Roman" w:hAnsi="Times New Roman" w:cs="Times New Roman"/>
                <w:color w:val="auto"/>
                <w:lang w:bidi="ar-SA"/>
              </w:rPr>
              <w:t>п.16</w:t>
            </w:r>
          </w:p>
          <w:p w:rsidR="00241FEC" w:rsidRPr="00581B29" w:rsidRDefault="00241FEC" w:rsidP="00241FEC">
            <w:pPr>
              <w:widowControl/>
              <w:jc w:val="center"/>
              <w:rPr>
                <w:rFonts w:ascii="Times New Roman" w:eastAsia="Times New Roman" w:hAnsi="Times New Roman" w:cs="Times New Roman"/>
                <w:color w:val="auto"/>
                <w:lang w:bidi="ar-SA"/>
              </w:rPr>
            </w:pPr>
            <w:r w:rsidRPr="00581B29">
              <w:rPr>
                <w:rFonts w:ascii="Times New Roman" w:eastAsia="Times New Roman" w:hAnsi="Times New Roman" w:cs="Times New Roman"/>
                <w:color w:val="auto"/>
                <w:lang w:bidi="ar-SA"/>
              </w:rPr>
              <w:t>Правил</w:t>
            </w:r>
          </w:p>
        </w:tc>
      </w:tr>
      <w:tr w:rsidR="00241FEC" w:rsidRPr="00581B29" w:rsidTr="006C095B">
        <w:trPr>
          <w:gridAfter w:val="1"/>
          <w:wAfter w:w="236" w:type="dxa"/>
          <w:trHeight w:val="7078"/>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241FEC" w:rsidRPr="00581B29" w:rsidRDefault="00406B61" w:rsidP="00241FEC">
            <w:pPr>
              <w:widowControl/>
              <w:jc w:val="both"/>
              <w:rPr>
                <w:rFonts w:ascii="Times New Roman" w:eastAsia="Times New Roman" w:hAnsi="Times New Roman" w:cs="Times New Roman"/>
                <w:color w:val="auto"/>
                <w:lang w:bidi="ar-SA"/>
              </w:rPr>
            </w:pPr>
            <w:r w:rsidRPr="00581B29">
              <w:rPr>
                <w:rFonts w:ascii="Times New Roman" w:eastAsia="Times New Roman" w:hAnsi="Times New Roman" w:cs="Times New Roman"/>
                <w:color w:val="auto"/>
                <w:lang w:bidi="ar-SA"/>
              </w:rPr>
              <w:t>8</w:t>
            </w:r>
          </w:p>
        </w:tc>
        <w:tc>
          <w:tcPr>
            <w:tcW w:w="1318" w:type="dxa"/>
            <w:tcBorders>
              <w:top w:val="single" w:sz="4" w:space="0" w:color="auto"/>
              <w:left w:val="nil"/>
              <w:bottom w:val="single" w:sz="4" w:space="0" w:color="auto"/>
              <w:right w:val="single" w:sz="4" w:space="0" w:color="auto"/>
            </w:tcBorders>
            <w:shd w:val="clear" w:color="auto" w:fill="auto"/>
            <w:hideMark/>
          </w:tcPr>
          <w:p w:rsidR="00241FEC" w:rsidRPr="00581B29" w:rsidRDefault="00241FEC" w:rsidP="00DE0476">
            <w:pPr>
              <w:widowControl/>
              <w:rPr>
                <w:rFonts w:ascii="Times New Roman" w:eastAsia="Times New Roman" w:hAnsi="Times New Roman" w:cs="Times New Roman"/>
                <w:color w:val="auto"/>
                <w:lang w:bidi="ar-SA"/>
              </w:rPr>
            </w:pPr>
            <w:r w:rsidRPr="00581B29">
              <w:rPr>
                <w:rFonts w:ascii="Times New Roman" w:hAnsi="Times New Roman" w:cs="Times New Roman"/>
              </w:rPr>
              <w:t xml:space="preserve">Проверка выполнения Заявителем ТУ Только для заявителей тех. присоединение энергопр-щих устройств которых осуществляется на уровне напряжения выше 0,4 кВ </w:t>
            </w:r>
          </w:p>
        </w:tc>
        <w:tc>
          <w:tcPr>
            <w:tcW w:w="2268" w:type="dxa"/>
            <w:gridSpan w:val="2"/>
            <w:tcBorders>
              <w:top w:val="single" w:sz="4" w:space="0" w:color="auto"/>
              <w:left w:val="nil"/>
              <w:bottom w:val="single" w:sz="4" w:space="0" w:color="auto"/>
              <w:right w:val="single" w:sz="4" w:space="0" w:color="auto"/>
            </w:tcBorders>
            <w:shd w:val="clear" w:color="auto" w:fill="auto"/>
            <w:hideMark/>
          </w:tcPr>
          <w:p w:rsidR="00241FEC" w:rsidRPr="00581B29" w:rsidRDefault="00241FEC" w:rsidP="00241FEC">
            <w:pPr>
              <w:widowControl/>
              <w:rPr>
                <w:rFonts w:ascii="Times New Roman" w:eastAsia="Times New Roman" w:hAnsi="Times New Roman" w:cs="Times New Roman"/>
                <w:color w:val="auto"/>
                <w:lang w:bidi="ar-SA"/>
              </w:rPr>
            </w:pPr>
            <w:r w:rsidRPr="00581B29">
              <w:rPr>
                <w:rFonts w:ascii="Times New Roman" w:hAnsi="Times New Roman" w:cs="Times New Roman"/>
              </w:rPr>
              <w:t>Сетевая организация, осуществляет проверку соответствия технических решений, параметров оборудования и проведенных мероприятий требованиям технических условий, составляет акт о выполнении технических условий</w:t>
            </w:r>
          </w:p>
        </w:tc>
        <w:tc>
          <w:tcPr>
            <w:tcW w:w="2835" w:type="dxa"/>
            <w:gridSpan w:val="2"/>
            <w:tcBorders>
              <w:top w:val="single" w:sz="4" w:space="0" w:color="auto"/>
              <w:left w:val="nil"/>
              <w:bottom w:val="single" w:sz="4" w:space="0" w:color="auto"/>
              <w:right w:val="single" w:sz="4" w:space="0" w:color="auto"/>
            </w:tcBorders>
            <w:shd w:val="clear" w:color="auto" w:fill="auto"/>
            <w:hideMark/>
          </w:tcPr>
          <w:p w:rsidR="00241FEC" w:rsidRPr="00581B29" w:rsidRDefault="00241FEC" w:rsidP="00241FEC">
            <w:pPr>
              <w:widowControl/>
              <w:rPr>
                <w:rFonts w:ascii="Times New Roman" w:eastAsia="Times New Roman" w:hAnsi="Times New Roman" w:cs="Times New Roman"/>
                <w:color w:val="auto"/>
                <w:lang w:bidi="ar-SA"/>
              </w:rPr>
            </w:pPr>
            <w:r w:rsidRPr="00581B29">
              <w:rPr>
                <w:rFonts w:ascii="Times New Roman" w:eastAsia="Times New Roman" w:hAnsi="Times New Roman" w:cs="Times New Roman"/>
                <w:color w:val="auto"/>
                <w:lang w:bidi="ar-SA"/>
              </w:rPr>
              <w:t>Личное обращение в АО «СК Алтайкрайэнерго», г. Барнаул, ул. Воровского, 163, либо лично в Филиал АО «СК Алтайкрайэнерго» (в том числе в ЦОП и ПОП) по месту нахождения энергопринимающих устройств, либо почтой (заказным письмом с уведомлением о вручении), либо посредством официального сайта сетевой организации (http://sk-altke.ru).</w:t>
            </w:r>
          </w:p>
        </w:tc>
        <w:tc>
          <w:tcPr>
            <w:tcW w:w="1985" w:type="dxa"/>
            <w:tcBorders>
              <w:top w:val="single" w:sz="4" w:space="0" w:color="auto"/>
              <w:left w:val="nil"/>
              <w:bottom w:val="single" w:sz="4" w:space="0" w:color="auto"/>
              <w:right w:val="single" w:sz="4" w:space="0" w:color="auto"/>
            </w:tcBorders>
            <w:shd w:val="clear" w:color="auto" w:fill="auto"/>
            <w:hideMark/>
          </w:tcPr>
          <w:p w:rsidR="00241FEC" w:rsidRPr="00581B29" w:rsidRDefault="00241FEC" w:rsidP="00241FEC">
            <w:pPr>
              <w:widowControl/>
              <w:rPr>
                <w:rFonts w:ascii="Times New Roman" w:eastAsia="Times New Roman" w:hAnsi="Times New Roman" w:cs="Times New Roman"/>
                <w:color w:val="auto"/>
                <w:lang w:bidi="ar-SA"/>
              </w:rPr>
            </w:pPr>
            <w:r w:rsidRPr="00581B29">
              <w:rPr>
                <w:rFonts w:ascii="Times New Roman" w:hAnsi="Times New Roman" w:cs="Times New Roman"/>
              </w:rPr>
              <w:t>В течение 10 дней со дня получения от заявителя уведомления о выполнении ТУ и комплекта документов, предусмотренных пунктом 85 Правил.</w:t>
            </w:r>
          </w:p>
        </w:tc>
        <w:tc>
          <w:tcPr>
            <w:tcW w:w="1275" w:type="dxa"/>
            <w:gridSpan w:val="2"/>
            <w:tcBorders>
              <w:top w:val="single" w:sz="4" w:space="0" w:color="auto"/>
              <w:left w:val="nil"/>
              <w:bottom w:val="single" w:sz="4" w:space="0" w:color="auto"/>
              <w:right w:val="single" w:sz="4" w:space="0" w:color="auto"/>
            </w:tcBorders>
            <w:shd w:val="clear" w:color="auto" w:fill="auto"/>
            <w:hideMark/>
          </w:tcPr>
          <w:p w:rsidR="00241FEC" w:rsidRPr="00581B29" w:rsidRDefault="00241FEC" w:rsidP="00241FEC">
            <w:pPr>
              <w:widowControl/>
              <w:jc w:val="center"/>
              <w:rPr>
                <w:rFonts w:ascii="Times New Roman" w:eastAsia="Times New Roman" w:hAnsi="Times New Roman" w:cs="Times New Roman"/>
                <w:color w:val="auto"/>
                <w:lang w:bidi="ar-SA"/>
              </w:rPr>
            </w:pPr>
            <w:r w:rsidRPr="00581B29">
              <w:rPr>
                <w:rFonts w:ascii="Times New Roman" w:hAnsi="Times New Roman" w:cs="Times New Roman"/>
              </w:rPr>
              <w:t>п. 81- 91(1) Правил</w:t>
            </w:r>
          </w:p>
        </w:tc>
      </w:tr>
      <w:tr w:rsidR="00241FEC" w:rsidRPr="00581B29" w:rsidTr="001733C9">
        <w:trPr>
          <w:gridAfter w:val="1"/>
          <w:wAfter w:w="236" w:type="dxa"/>
          <w:trHeight w:val="7110"/>
        </w:trPr>
        <w:tc>
          <w:tcPr>
            <w:tcW w:w="540" w:type="dxa"/>
            <w:tcBorders>
              <w:top w:val="single" w:sz="4" w:space="0" w:color="auto"/>
              <w:left w:val="single" w:sz="4" w:space="0" w:color="auto"/>
              <w:bottom w:val="single" w:sz="4" w:space="0" w:color="auto"/>
              <w:right w:val="single" w:sz="4" w:space="0" w:color="auto"/>
            </w:tcBorders>
            <w:shd w:val="clear" w:color="auto" w:fill="auto"/>
          </w:tcPr>
          <w:p w:rsidR="00241FEC" w:rsidRPr="00581B29" w:rsidRDefault="00406B61" w:rsidP="00241FEC">
            <w:pPr>
              <w:widowControl/>
              <w:jc w:val="both"/>
              <w:rPr>
                <w:rFonts w:ascii="Times New Roman" w:eastAsia="Times New Roman" w:hAnsi="Times New Roman" w:cs="Times New Roman"/>
                <w:color w:val="auto"/>
                <w:lang w:bidi="ar-SA"/>
              </w:rPr>
            </w:pPr>
            <w:r w:rsidRPr="00581B29">
              <w:rPr>
                <w:rFonts w:ascii="Times New Roman" w:eastAsia="Times New Roman" w:hAnsi="Times New Roman" w:cs="Times New Roman"/>
                <w:color w:val="auto"/>
                <w:lang w:bidi="ar-SA"/>
              </w:rPr>
              <w:t>9</w:t>
            </w:r>
          </w:p>
        </w:tc>
        <w:tc>
          <w:tcPr>
            <w:tcW w:w="1318" w:type="dxa"/>
            <w:tcBorders>
              <w:top w:val="single" w:sz="4" w:space="0" w:color="auto"/>
              <w:left w:val="nil"/>
              <w:bottom w:val="single" w:sz="4" w:space="0" w:color="auto"/>
              <w:right w:val="single" w:sz="4" w:space="0" w:color="auto"/>
            </w:tcBorders>
            <w:shd w:val="clear" w:color="auto" w:fill="auto"/>
          </w:tcPr>
          <w:p w:rsidR="00241FEC" w:rsidRPr="00581B29" w:rsidRDefault="00241FEC" w:rsidP="00241FEC">
            <w:pPr>
              <w:widowControl/>
              <w:rPr>
                <w:rFonts w:ascii="Times New Roman" w:eastAsia="Times New Roman" w:hAnsi="Times New Roman" w:cs="Times New Roman"/>
                <w:color w:val="auto"/>
                <w:lang w:bidi="ar-SA"/>
              </w:rPr>
            </w:pPr>
            <w:r w:rsidRPr="00581B29">
              <w:rPr>
                <w:rFonts w:ascii="Times New Roman" w:hAnsi="Times New Roman" w:cs="Times New Roman"/>
              </w:rPr>
              <w:t>Осуществление допуска в эксплуатацию установленных приборов учета и размещение в личном кабинете потребителя акт допуска прибора учета в эксплуатацию</w:t>
            </w:r>
          </w:p>
        </w:tc>
        <w:tc>
          <w:tcPr>
            <w:tcW w:w="2268" w:type="dxa"/>
            <w:gridSpan w:val="2"/>
            <w:tcBorders>
              <w:top w:val="single" w:sz="4" w:space="0" w:color="auto"/>
              <w:left w:val="nil"/>
              <w:bottom w:val="single" w:sz="4" w:space="0" w:color="auto"/>
              <w:right w:val="single" w:sz="4" w:space="0" w:color="auto"/>
            </w:tcBorders>
            <w:shd w:val="clear" w:color="auto" w:fill="auto"/>
          </w:tcPr>
          <w:p w:rsidR="00241FEC" w:rsidRPr="00581B29" w:rsidRDefault="00241FEC" w:rsidP="00241FEC">
            <w:pPr>
              <w:widowControl/>
              <w:rPr>
                <w:rFonts w:ascii="Times New Roman" w:eastAsia="Times New Roman" w:hAnsi="Times New Roman" w:cs="Times New Roman"/>
                <w:color w:val="auto"/>
                <w:lang w:bidi="ar-SA"/>
              </w:rPr>
            </w:pPr>
            <w:r w:rsidRPr="00581B29">
              <w:rPr>
                <w:rFonts w:ascii="Times New Roman" w:hAnsi="Times New Roman" w:cs="Times New Roman"/>
              </w:rPr>
              <w:t xml:space="preserve">В отношении заявителей, СО обязана обеспечить установку и допуск в эксплуатацию приборов учета электрической энергии и мощности, осуществляемых за счет сетевой организации. Допуск в эксплуатацию установленных приборов учета сетевая организация осуществляет самостоятельно </w:t>
            </w:r>
            <w:r w:rsidR="001D08F2" w:rsidRPr="00581B29">
              <w:rPr>
                <w:rFonts w:ascii="Times New Roman" w:hAnsi="Times New Roman" w:cs="Times New Roman"/>
              </w:rPr>
              <w:t>за исключением коллективных общедомовых приборов учёта</w:t>
            </w:r>
            <w:r w:rsidRPr="00581B29">
              <w:rPr>
                <w:rFonts w:ascii="Times New Roman" w:hAnsi="Times New Roman" w:cs="Times New Roman"/>
              </w:rPr>
              <w:t>(без участия иных субъектов розничных рынков). Со дня размещения акта допуска прибора учета в эксплуатацию в личном кабинете потребителя прибор учета считается введенным в эксплуатацию и с этого дня его показания учитываются при определении объема потребления электрической энергии (мощности).</w:t>
            </w:r>
          </w:p>
        </w:tc>
        <w:tc>
          <w:tcPr>
            <w:tcW w:w="2835" w:type="dxa"/>
            <w:gridSpan w:val="2"/>
            <w:tcBorders>
              <w:top w:val="single" w:sz="4" w:space="0" w:color="auto"/>
              <w:left w:val="nil"/>
              <w:bottom w:val="single" w:sz="4" w:space="0" w:color="auto"/>
              <w:right w:val="single" w:sz="4" w:space="0" w:color="auto"/>
            </w:tcBorders>
            <w:shd w:val="clear" w:color="auto" w:fill="auto"/>
          </w:tcPr>
          <w:p w:rsidR="00241FEC" w:rsidRPr="00581B29" w:rsidRDefault="00241FEC" w:rsidP="00241FEC">
            <w:pPr>
              <w:widowControl/>
              <w:rPr>
                <w:rFonts w:ascii="Times New Roman" w:eastAsia="Times New Roman" w:hAnsi="Times New Roman" w:cs="Times New Roman"/>
                <w:color w:val="auto"/>
                <w:lang w:bidi="ar-SA"/>
              </w:rPr>
            </w:pPr>
            <w:r w:rsidRPr="00581B29">
              <w:rPr>
                <w:rFonts w:ascii="Times New Roman" w:hAnsi="Times New Roman" w:cs="Times New Roman"/>
              </w:rPr>
              <w:t xml:space="preserve">Личный кабинет потребителя на сайте </w:t>
            </w:r>
            <w:hyperlink r:id="rId10" w:history="1">
              <w:r w:rsidRPr="00581B29">
                <w:rPr>
                  <w:rStyle w:val="a3"/>
                  <w:rFonts w:ascii="Times New Roman" w:eastAsia="Times New Roman" w:hAnsi="Times New Roman" w:cs="Times New Roman"/>
                  <w:lang w:bidi="ar-SA"/>
                </w:rPr>
                <w:t>http://sk-altke.ru</w:t>
              </w:r>
            </w:hyperlink>
          </w:p>
          <w:p w:rsidR="00241FEC" w:rsidRPr="00581B29" w:rsidRDefault="00241FEC" w:rsidP="00241FEC">
            <w:pPr>
              <w:widowControl/>
              <w:rPr>
                <w:rFonts w:ascii="Times New Roman" w:eastAsia="Times New Roman" w:hAnsi="Times New Roman" w:cs="Times New Roman"/>
                <w:color w:val="auto"/>
                <w:lang w:bidi="ar-SA"/>
              </w:rPr>
            </w:pPr>
            <w:r w:rsidRPr="00581B29">
              <w:rPr>
                <w:rFonts w:ascii="Times New Roman" w:hAnsi="Times New Roman" w:cs="Times New Roman"/>
              </w:rPr>
              <w:t>Направление информации субъекту РР, ГП в электронном виде</w:t>
            </w:r>
          </w:p>
        </w:tc>
        <w:tc>
          <w:tcPr>
            <w:tcW w:w="1985" w:type="dxa"/>
            <w:tcBorders>
              <w:top w:val="single" w:sz="4" w:space="0" w:color="auto"/>
              <w:left w:val="nil"/>
              <w:bottom w:val="single" w:sz="4" w:space="0" w:color="auto"/>
              <w:right w:val="single" w:sz="4" w:space="0" w:color="auto"/>
            </w:tcBorders>
            <w:shd w:val="clear" w:color="auto" w:fill="auto"/>
          </w:tcPr>
          <w:p w:rsidR="00241FEC" w:rsidRPr="00581B29" w:rsidRDefault="00241FEC" w:rsidP="001D08F2">
            <w:pPr>
              <w:widowControl/>
              <w:rPr>
                <w:rFonts w:ascii="Times New Roman" w:eastAsia="Times New Roman" w:hAnsi="Times New Roman" w:cs="Times New Roman"/>
                <w:color w:val="auto"/>
                <w:lang w:bidi="ar-SA"/>
              </w:rPr>
            </w:pPr>
            <w:r w:rsidRPr="00581B29">
              <w:rPr>
                <w:rFonts w:ascii="Times New Roman" w:hAnsi="Times New Roman" w:cs="Times New Roman"/>
              </w:rPr>
              <w:t>Размещение в личном кабинете потребителя акта допуска прибора учета в эксплуатацию не позднее окончания рабочего дня, когда был осуществлен допуск в эксплуатацию прибора учета. Уведомление заявителя, о размещении в личном кабинете потребителя акта допуска прибора учета в эксплуатацию в течение 1 рабочего дня со дня его размещения.</w:t>
            </w:r>
            <w:r w:rsidR="001D08F2" w:rsidRPr="00581B29">
              <w:rPr>
                <w:rFonts w:ascii="Times New Roman" w:hAnsi="Times New Roman" w:cs="Times New Roman"/>
              </w:rPr>
              <w:t xml:space="preserve"> </w:t>
            </w:r>
            <w:r w:rsidR="00066D6C" w:rsidRPr="00581B29">
              <w:rPr>
                <w:rFonts w:ascii="Times New Roman" w:hAnsi="Times New Roman" w:cs="Times New Roman"/>
              </w:rPr>
              <w:t>Направляет в</w:t>
            </w:r>
            <w:r w:rsidR="001D08F2" w:rsidRPr="00581B29">
              <w:rPr>
                <w:rFonts w:ascii="Times New Roman" w:hAnsi="Times New Roman" w:cs="Times New Roman"/>
              </w:rPr>
              <w:t xml:space="preserve"> адрес субъекта РР (ГП), указанного в заявке в течение 2 рабочих дней подписанного </w:t>
            </w:r>
            <w:r w:rsidR="009036E2" w:rsidRPr="00581B29">
              <w:rPr>
                <w:rFonts w:ascii="Times New Roman" w:hAnsi="Times New Roman" w:cs="Times New Roman"/>
              </w:rPr>
              <w:t xml:space="preserve">акта допуска </w:t>
            </w:r>
            <w:r w:rsidR="001D08F2" w:rsidRPr="00581B29">
              <w:rPr>
                <w:rFonts w:ascii="Times New Roman" w:hAnsi="Times New Roman" w:cs="Times New Roman"/>
              </w:rPr>
              <w:t>усил.квал.эл. подписью</w:t>
            </w:r>
          </w:p>
        </w:tc>
        <w:tc>
          <w:tcPr>
            <w:tcW w:w="1275" w:type="dxa"/>
            <w:gridSpan w:val="2"/>
            <w:tcBorders>
              <w:top w:val="single" w:sz="4" w:space="0" w:color="auto"/>
              <w:left w:val="nil"/>
              <w:bottom w:val="single" w:sz="4" w:space="0" w:color="auto"/>
              <w:right w:val="single" w:sz="4" w:space="0" w:color="auto"/>
            </w:tcBorders>
            <w:shd w:val="clear" w:color="auto" w:fill="auto"/>
          </w:tcPr>
          <w:p w:rsidR="00241FEC" w:rsidRPr="00581B29" w:rsidRDefault="00241FEC" w:rsidP="00241FEC">
            <w:pPr>
              <w:widowControl/>
              <w:jc w:val="center"/>
              <w:rPr>
                <w:rFonts w:ascii="Times New Roman" w:eastAsia="Times New Roman" w:hAnsi="Times New Roman" w:cs="Times New Roman"/>
                <w:color w:val="auto"/>
                <w:lang w:bidi="ar-SA"/>
              </w:rPr>
            </w:pPr>
            <w:r w:rsidRPr="00581B29">
              <w:rPr>
                <w:rFonts w:ascii="Times New Roman" w:hAnsi="Times New Roman" w:cs="Times New Roman"/>
              </w:rPr>
              <w:t>п.109 Правил</w:t>
            </w:r>
          </w:p>
        </w:tc>
      </w:tr>
      <w:tr w:rsidR="00241FEC" w:rsidRPr="00581B29" w:rsidTr="006C095B">
        <w:trPr>
          <w:gridAfter w:val="1"/>
          <w:wAfter w:w="236" w:type="dxa"/>
          <w:trHeight w:val="6501"/>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241FEC" w:rsidRPr="00581B29" w:rsidRDefault="00241FEC" w:rsidP="00406B61">
            <w:pPr>
              <w:widowControl/>
              <w:jc w:val="both"/>
              <w:rPr>
                <w:rFonts w:ascii="Times New Roman" w:eastAsia="Times New Roman" w:hAnsi="Times New Roman" w:cs="Times New Roman"/>
                <w:color w:val="auto"/>
                <w:lang w:bidi="ar-SA"/>
              </w:rPr>
            </w:pPr>
            <w:r w:rsidRPr="00581B29">
              <w:rPr>
                <w:rFonts w:ascii="Times New Roman" w:eastAsia="Times New Roman" w:hAnsi="Times New Roman" w:cs="Times New Roman"/>
                <w:color w:val="auto"/>
                <w:lang w:bidi="ar-SA"/>
              </w:rPr>
              <w:t>1</w:t>
            </w:r>
            <w:r w:rsidR="00406B61" w:rsidRPr="00581B29">
              <w:rPr>
                <w:rFonts w:ascii="Times New Roman" w:eastAsia="Times New Roman" w:hAnsi="Times New Roman" w:cs="Times New Roman"/>
                <w:color w:val="auto"/>
                <w:lang w:bidi="ar-SA"/>
              </w:rPr>
              <w:t>0</w:t>
            </w:r>
          </w:p>
        </w:tc>
        <w:tc>
          <w:tcPr>
            <w:tcW w:w="1318" w:type="dxa"/>
            <w:tcBorders>
              <w:top w:val="single" w:sz="4" w:space="0" w:color="auto"/>
              <w:left w:val="nil"/>
              <w:bottom w:val="single" w:sz="4" w:space="0" w:color="auto"/>
              <w:right w:val="single" w:sz="4" w:space="0" w:color="auto"/>
            </w:tcBorders>
            <w:shd w:val="clear" w:color="auto" w:fill="auto"/>
            <w:hideMark/>
          </w:tcPr>
          <w:p w:rsidR="00241FEC" w:rsidRPr="00581B29" w:rsidRDefault="00241FEC" w:rsidP="00241FEC">
            <w:pPr>
              <w:widowControl/>
              <w:rPr>
                <w:rFonts w:ascii="Times New Roman" w:eastAsia="Times New Roman" w:hAnsi="Times New Roman" w:cs="Times New Roman"/>
                <w:color w:val="auto"/>
                <w:lang w:bidi="ar-SA"/>
              </w:rPr>
            </w:pPr>
            <w:r w:rsidRPr="00581B29">
              <w:rPr>
                <w:rFonts w:ascii="Times New Roman" w:hAnsi="Times New Roman" w:cs="Times New Roman"/>
              </w:rPr>
              <w:t>Составление в электронной форме и размещение акта о выполнении ТУ и Акта о ТП в личном кабинете потребителя на официальном сайте сетевой организации</w:t>
            </w:r>
            <w:r w:rsidR="001D08F2" w:rsidRPr="00581B29">
              <w:rPr>
                <w:rFonts w:ascii="Times New Roman" w:hAnsi="Times New Roman" w:cs="Times New Roman"/>
              </w:rPr>
              <w:t xml:space="preserve"> (технологическое присоединение </w:t>
            </w:r>
            <w:r w:rsidR="00C53FEE" w:rsidRPr="00581B29">
              <w:rPr>
                <w:rFonts w:ascii="Times New Roman" w:hAnsi="Times New Roman" w:cs="Times New Roman"/>
              </w:rPr>
              <w:t xml:space="preserve">э.у., которых </w:t>
            </w:r>
            <w:r w:rsidR="00066D6C" w:rsidRPr="00581B29">
              <w:rPr>
                <w:rFonts w:ascii="Times New Roman" w:hAnsi="Times New Roman" w:cs="Times New Roman"/>
              </w:rPr>
              <w:t>осуществляется на уровне напряжения выше 0,4 кВ</w:t>
            </w:r>
            <w:r w:rsidR="001D08F2" w:rsidRPr="00581B29">
              <w:rPr>
                <w:rFonts w:ascii="Times New Roman" w:hAnsi="Times New Roman" w:cs="Times New Roman"/>
              </w:rPr>
              <w:t>)</w:t>
            </w:r>
          </w:p>
        </w:tc>
        <w:tc>
          <w:tcPr>
            <w:tcW w:w="2268" w:type="dxa"/>
            <w:gridSpan w:val="2"/>
            <w:tcBorders>
              <w:top w:val="single" w:sz="4" w:space="0" w:color="auto"/>
              <w:left w:val="nil"/>
              <w:bottom w:val="single" w:sz="4" w:space="0" w:color="auto"/>
              <w:right w:val="single" w:sz="4" w:space="0" w:color="auto"/>
            </w:tcBorders>
            <w:shd w:val="clear" w:color="auto" w:fill="auto"/>
            <w:hideMark/>
          </w:tcPr>
          <w:p w:rsidR="00241FEC" w:rsidRPr="00581B29" w:rsidRDefault="00241FEC" w:rsidP="00241FEC">
            <w:pPr>
              <w:widowControl/>
              <w:rPr>
                <w:rFonts w:ascii="Times New Roman" w:eastAsia="Times New Roman" w:hAnsi="Times New Roman" w:cs="Times New Roman"/>
                <w:color w:val="auto"/>
                <w:lang w:bidi="ar-SA"/>
              </w:rPr>
            </w:pPr>
            <w:r w:rsidRPr="00581B29">
              <w:rPr>
                <w:rFonts w:ascii="Times New Roman" w:hAnsi="Times New Roman" w:cs="Times New Roman"/>
              </w:rPr>
              <w:t xml:space="preserve">По результатам выполнения сетевой организацией мероприятий по технологическому присоединению в соответствии с техническими условиями сетевая организация составляет в электронной форме и размещает в личном кабинете потребителя: акта о выполнении ТУ, Акта о ТП подписанные усиленной квалифицированной электронной подписью уполномоченного лица сетевой организации. </w:t>
            </w:r>
          </w:p>
        </w:tc>
        <w:tc>
          <w:tcPr>
            <w:tcW w:w="2835" w:type="dxa"/>
            <w:gridSpan w:val="2"/>
            <w:tcBorders>
              <w:top w:val="single" w:sz="4" w:space="0" w:color="auto"/>
              <w:left w:val="nil"/>
              <w:bottom w:val="single" w:sz="4" w:space="0" w:color="auto"/>
              <w:right w:val="single" w:sz="4" w:space="0" w:color="auto"/>
            </w:tcBorders>
            <w:shd w:val="clear" w:color="auto" w:fill="auto"/>
            <w:hideMark/>
          </w:tcPr>
          <w:p w:rsidR="00241FEC" w:rsidRPr="00581B29" w:rsidRDefault="00241FEC" w:rsidP="00241FEC">
            <w:pPr>
              <w:widowControl/>
              <w:rPr>
                <w:rFonts w:ascii="Times New Roman" w:eastAsia="Times New Roman" w:hAnsi="Times New Roman" w:cs="Times New Roman"/>
                <w:color w:val="auto"/>
                <w:lang w:bidi="ar-SA"/>
              </w:rPr>
            </w:pPr>
            <w:r w:rsidRPr="00581B29">
              <w:rPr>
                <w:rFonts w:ascii="Times New Roman" w:hAnsi="Times New Roman" w:cs="Times New Roman"/>
              </w:rPr>
              <w:t xml:space="preserve">Личный кабинет потребителя на сайте </w:t>
            </w:r>
            <w:hyperlink r:id="rId11" w:history="1">
              <w:r w:rsidRPr="00581B29">
                <w:rPr>
                  <w:rStyle w:val="a3"/>
                  <w:rFonts w:ascii="Times New Roman" w:eastAsia="Times New Roman" w:hAnsi="Times New Roman" w:cs="Times New Roman"/>
                  <w:lang w:bidi="ar-SA"/>
                </w:rPr>
                <w:t>http://sk-altke.ru</w:t>
              </w:r>
            </w:hyperlink>
          </w:p>
          <w:p w:rsidR="00241FEC" w:rsidRPr="00581B29" w:rsidRDefault="00241FEC" w:rsidP="00241FEC">
            <w:pPr>
              <w:widowControl/>
              <w:rPr>
                <w:rFonts w:ascii="Times New Roman" w:eastAsia="Times New Roman" w:hAnsi="Times New Roman" w:cs="Times New Roman"/>
                <w:color w:val="auto"/>
                <w:lang w:bidi="ar-SA"/>
              </w:rPr>
            </w:pPr>
            <w:r w:rsidRPr="00581B29">
              <w:rPr>
                <w:rFonts w:ascii="Times New Roman" w:eastAsia="Times New Roman" w:hAnsi="Times New Roman" w:cs="Times New Roman"/>
                <w:color w:val="auto"/>
                <w:lang w:bidi="ar-SA"/>
              </w:rPr>
              <w:br w:type="page"/>
            </w:r>
          </w:p>
        </w:tc>
        <w:tc>
          <w:tcPr>
            <w:tcW w:w="1985" w:type="dxa"/>
            <w:tcBorders>
              <w:top w:val="single" w:sz="4" w:space="0" w:color="auto"/>
              <w:left w:val="nil"/>
              <w:bottom w:val="single" w:sz="4" w:space="0" w:color="auto"/>
              <w:right w:val="single" w:sz="4" w:space="0" w:color="auto"/>
            </w:tcBorders>
            <w:shd w:val="clear" w:color="auto" w:fill="auto"/>
            <w:hideMark/>
          </w:tcPr>
          <w:p w:rsidR="00241FEC" w:rsidRPr="00581B29" w:rsidRDefault="00241FEC" w:rsidP="00241FEC">
            <w:pPr>
              <w:widowControl/>
              <w:rPr>
                <w:rFonts w:ascii="Times New Roman" w:hAnsi="Times New Roman" w:cs="Times New Roman"/>
              </w:rPr>
            </w:pPr>
            <w:r w:rsidRPr="00581B29">
              <w:rPr>
                <w:rFonts w:ascii="Times New Roman" w:hAnsi="Times New Roman" w:cs="Times New Roman"/>
              </w:rPr>
              <w:t>Размещение указанных документов не позднее срока выполнения мероприятий, указанного в ТУ. Уведомление заявителя о составлении и размещении указанных документов не позднее окончания рабочего дня, в течение которого они были составлены и размещены</w:t>
            </w:r>
            <w:r w:rsidR="00066D6C" w:rsidRPr="00581B29">
              <w:rPr>
                <w:rFonts w:ascii="Times New Roman" w:hAnsi="Times New Roman" w:cs="Times New Roman"/>
              </w:rPr>
              <w:t>.</w:t>
            </w:r>
          </w:p>
          <w:p w:rsidR="00066D6C" w:rsidRPr="00581B29" w:rsidRDefault="00066D6C" w:rsidP="00066D6C">
            <w:pPr>
              <w:widowControl/>
              <w:rPr>
                <w:rFonts w:ascii="Times New Roman" w:eastAsia="Times New Roman" w:hAnsi="Times New Roman" w:cs="Times New Roman"/>
                <w:color w:val="auto"/>
                <w:lang w:bidi="ar-SA"/>
              </w:rPr>
            </w:pPr>
            <w:r w:rsidRPr="00581B29">
              <w:rPr>
                <w:rFonts w:ascii="Times New Roman" w:hAnsi="Times New Roman" w:cs="Times New Roman"/>
              </w:rPr>
              <w:t>Направляет в адрес субъекта РР (ГП), указанного в заявке в течение 2 рабочих дней подписанные документы усил.квал.эл. подписью</w:t>
            </w:r>
          </w:p>
        </w:tc>
        <w:tc>
          <w:tcPr>
            <w:tcW w:w="1275" w:type="dxa"/>
            <w:gridSpan w:val="2"/>
            <w:tcBorders>
              <w:top w:val="single" w:sz="4" w:space="0" w:color="auto"/>
              <w:left w:val="nil"/>
              <w:bottom w:val="single" w:sz="4" w:space="0" w:color="auto"/>
              <w:right w:val="single" w:sz="4" w:space="0" w:color="auto"/>
            </w:tcBorders>
            <w:shd w:val="clear" w:color="auto" w:fill="auto"/>
            <w:hideMark/>
          </w:tcPr>
          <w:p w:rsidR="00241FEC" w:rsidRPr="00581B29" w:rsidRDefault="00241FEC" w:rsidP="00241FEC">
            <w:pPr>
              <w:widowControl/>
              <w:jc w:val="center"/>
              <w:rPr>
                <w:rFonts w:ascii="Times New Roman" w:eastAsia="Times New Roman" w:hAnsi="Times New Roman" w:cs="Times New Roman"/>
                <w:color w:val="auto"/>
                <w:lang w:bidi="ar-SA"/>
              </w:rPr>
            </w:pPr>
            <w:r w:rsidRPr="00581B29">
              <w:rPr>
                <w:rFonts w:ascii="Times New Roman" w:hAnsi="Times New Roman" w:cs="Times New Roman"/>
              </w:rPr>
              <w:t>п.110, 111 Правил</w:t>
            </w:r>
          </w:p>
        </w:tc>
      </w:tr>
      <w:tr w:rsidR="00C53FEE" w:rsidRPr="00581B29" w:rsidTr="006C095B">
        <w:trPr>
          <w:gridAfter w:val="1"/>
          <w:wAfter w:w="236" w:type="dxa"/>
          <w:trHeight w:val="6501"/>
        </w:trPr>
        <w:tc>
          <w:tcPr>
            <w:tcW w:w="540" w:type="dxa"/>
            <w:tcBorders>
              <w:top w:val="single" w:sz="4" w:space="0" w:color="auto"/>
              <w:left w:val="single" w:sz="4" w:space="0" w:color="auto"/>
              <w:bottom w:val="single" w:sz="4" w:space="0" w:color="auto"/>
              <w:right w:val="single" w:sz="4" w:space="0" w:color="auto"/>
            </w:tcBorders>
            <w:shd w:val="clear" w:color="auto" w:fill="auto"/>
          </w:tcPr>
          <w:p w:rsidR="00C53FEE" w:rsidRPr="00581B29" w:rsidRDefault="00406B61" w:rsidP="00C53FEE">
            <w:pPr>
              <w:widowControl/>
              <w:jc w:val="both"/>
              <w:rPr>
                <w:rFonts w:ascii="Times New Roman" w:eastAsia="Times New Roman" w:hAnsi="Times New Roman" w:cs="Times New Roman"/>
                <w:color w:val="auto"/>
                <w:lang w:bidi="ar-SA"/>
              </w:rPr>
            </w:pPr>
            <w:r w:rsidRPr="00581B29">
              <w:rPr>
                <w:rFonts w:ascii="Times New Roman" w:eastAsia="Times New Roman" w:hAnsi="Times New Roman" w:cs="Times New Roman"/>
                <w:color w:val="auto"/>
                <w:lang w:bidi="ar-SA"/>
              </w:rPr>
              <w:t>11</w:t>
            </w:r>
          </w:p>
        </w:tc>
        <w:tc>
          <w:tcPr>
            <w:tcW w:w="1318" w:type="dxa"/>
            <w:tcBorders>
              <w:top w:val="single" w:sz="4" w:space="0" w:color="auto"/>
              <w:left w:val="nil"/>
              <w:bottom w:val="single" w:sz="4" w:space="0" w:color="auto"/>
              <w:right w:val="single" w:sz="4" w:space="0" w:color="auto"/>
            </w:tcBorders>
            <w:shd w:val="clear" w:color="auto" w:fill="auto"/>
          </w:tcPr>
          <w:p w:rsidR="00C53FEE" w:rsidRPr="00581B29" w:rsidRDefault="00C53FEE" w:rsidP="00C53FEE">
            <w:pPr>
              <w:widowControl/>
              <w:rPr>
                <w:rFonts w:ascii="Times New Roman" w:eastAsia="Times New Roman" w:hAnsi="Times New Roman" w:cs="Times New Roman"/>
                <w:color w:val="auto"/>
                <w:lang w:bidi="ar-SA"/>
              </w:rPr>
            </w:pPr>
            <w:r w:rsidRPr="00581B29">
              <w:rPr>
                <w:rFonts w:ascii="Times New Roman" w:hAnsi="Times New Roman" w:cs="Times New Roman"/>
              </w:rPr>
              <w:t>Составление в электронной форме и размещение уведомления об обеспечении СО возможности присоединения к электрическим сетям, в личном кабинете потребителя на официальном сайте сетевой организации (технологическое присоединение э.у., которых осуществляется на уровне напряжения 0,4 кВ и ниже)</w:t>
            </w:r>
          </w:p>
        </w:tc>
        <w:tc>
          <w:tcPr>
            <w:tcW w:w="2268" w:type="dxa"/>
            <w:gridSpan w:val="2"/>
            <w:tcBorders>
              <w:top w:val="single" w:sz="4" w:space="0" w:color="auto"/>
              <w:left w:val="nil"/>
              <w:bottom w:val="single" w:sz="4" w:space="0" w:color="auto"/>
              <w:right w:val="single" w:sz="4" w:space="0" w:color="auto"/>
            </w:tcBorders>
            <w:shd w:val="clear" w:color="auto" w:fill="auto"/>
          </w:tcPr>
          <w:p w:rsidR="00C53FEE" w:rsidRPr="00581B29" w:rsidRDefault="00C53FEE" w:rsidP="00C53FEE">
            <w:pPr>
              <w:widowControl/>
              <w:rPr>
                <w:rFonts w:ascii="Times New Roman" w:eastAsia="Times New Roman" w:hAnsi="Times New Roman" w:cs="Times New Roman"/>
                <w:color w:val="auto"/>
                <w:lang w:bidi="ar-SA"/>
              </w:rPr>
            </w:pPr>
            <w:r w:rsidRPr="00581B29">
              <w:rPr>
                <w:rFonts w:ascii="Times New Roman" w:hAnsi="Times New Roman" w:cs="Times New Roman"/>
              </w:rPr>
              <w:t xml:space="preserve">По результатам выполнения сетевой организацией мероприятий по технологическому присоединению в соответствии с техническими условиями сетевая организация составляет в электронной форме и размещает в личном кабинете потребителя: уведомления об обеспечении СО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w:t>
            </w:r>
          </w:p>
        </w:tc>
        <w:tc>
          <w:tcPr>
            <w:tcW w:w="2835" w:type="dxa"/>
            <w:gridSpan w:val="2"/>
            <w:tcBorders>
              <w:top w:val="single" w:sz="4" w:space="0" w:color="auto"/>
              <w:left w:val="nil"/>
              <w:bottom w:val="single" w:sz="4" w:space="0" w:color="auto"/>
              <w:right w:val="single" w:sz="4" w:space="0" w:color="auto"/>
            </w:tcBorders>
            <w:shd w:val="clear" w:color="auto" w:fill="auto"/>
          </w:tcPr>
          <w:p w:rsidR="00C53FEE" w:rsidRPr="00581B29" w:rsidRDefault="00C53FEE" w:rsidP="00C53FEE">
            <w:pPr>
              <w:widowControl/>
              <w:rPr>
                <w:rFonts w:ascii="Times New Roman" w:eastAsia="Times New Roman" w:hAnsi="Times New Roman" w:cs="Times New Roman"/>
                <w:color w:val="auto"/>
                <w:lang w:bidi="ar-SA"/>
              </w:rPr>
            </w:pPr>
            <w:r w:rsidRPr="00581B29">
              <w:rPr>
                <w:rFonts w:ascii="Times New Roman" w:hAnsi="Times New Roman" w:cs="Times New Roman"/>
              </w:rPr>
              <w:t xml:space="preserve">Личный кабинет потребителя на сайте </w:t>
            </w:r>
            <w:hyperlink r:id="rId12" w:history="1">
              <w:r w:rsidRPr="00581B29">
                <w:rPr>
                  <w:rStyle w:val="a3"/>
                  <w:rFonts w:ascii="Times New Roman" w:eastAsia="Times New Roman" w:hAnsi="Times New Roman" w:cs="Times New Roman"/>
                  <w:lang w:bidi="ar-SA"/>
                </w:rPr>
                <w:t>http://sk-altke.ru</w:t>
              </w:r>
            </w:hyperlink>
          </w:p>
          <w:p w:rsidR="00C53FEE" w:rsidRPr="00581B29" w:rsidRDefault="00C53FEE" w:rsidP="00C53FEE">
            <w:pPr>
              <w:widowControl/>
              <w:rPr>
                <w:rFonts w:ascii="Times New Roman" w:eastAsia="Times New Roman" w:hAnsi="Times New Roman" w:cs="Times New Roman"/>
                <w:color w:val="auto"/>
                <w:lang w:bidi="ar-SA"/>
              </w:rPr>
            </w:pPr>
            <w:r w:rsidRPr="00581B29">
              <w:rPr>
                <w:rFonts w:ascii="Times New Roman" w:eastAsia="Times New Roman" w:hAnsi="Times New Roman" w:cs="Times New Roman"/>
                <w:color w:val="auto"/>
                <w:lang w:bidi="ar-SA"/>
              </w:rPr>
              <w:br w:type="page"/>
            </w:r>
          </w:p>
        </w:tc>
        <w:tc>
          <w:tcPr>
            <w:tcW w:w="1985" w:type="dxa"/>
            <w:tcBorders>
              <w:top w:val="single" w:sz="4" w:space="0" w:color="auto"/>
              <w:left w:val="nil"/>
              <w:bottom w:val="single" w:sz="4" w:space="0" w:color="auto"/>
              <w:right w:val="single" w:sz="4" w:space="0" w:color="auto"/>
            </w:tcBorders>
            <w:shd w:val="clear" w:color="auto" w:fill="auto"/>
          </w:tcPr>
          <w:p w:rsidR="00C53FEE" w:rsidRPr="00581B29" w:rsidRDefault="00C53FEE" w:rsidP="00C53FEE">
            <w:pPr>
              <w:widowControl/>
              <w:rPr>
                <w:rFonts w:ascii="Times New Roman" w:hAnsi="Times New Roman" w:cs="Times New Roman"/>
              </w:rPr>
            </w:pPr>
            <w:r w:rsidRPr="00581B29">
              <w:rPr>
                <w:rFonts w:ascii="Times New Roman" w:hAnsi="Times New Roman" w:cs="Times New Roman"/>
              </w:rPr>
              <w:t>Размещение документа не позднее срока выполнения мероприятий, указанного в ТУ. Уведомление заявителя о составлении и размещении указанного документа не позднее окончания рабочего дня, в течение которого он составлен и размещены.</w:t>
            </w:r>
          </w:p>
          <w:p w:rsidR="00C53FEE" w:rsidRPr="00581B29" w:rsidRDefault="00C53FEE" w:rsidP="00C53FEE">
            <w:pPr>
              <w:widowControl/>
              <w:rPr>
                <w:rFonts w:ascii="Times New Roman" w:eastAsia="Times New Roman" w:hAnsi="Times New Roman" w:cs="Times New Roman"/>
                <w:color w:val="auto"/>
                <w:lang w:bidi="ar-SA"/>
              </w:rPr>
            </w:pPr>
            <w:r w:rsidRPr="00581B29">
              <w:rPr>
                <w:rFonts w:ascii="Times New Roman" w:hAnsi="Times New Roman" w:cs="Times New Roman"/>
              </w:rPr>
              <w:t>Направляет в адрес субъекта РР (ГП), указанного в заявке в течение 2 рабочих дней подписанный документ усил.квал.эл. подписью</w:t>
            </w:r>
          </w:p>
        </w:tc>
        <w:tc>
          <w:tcPr>
            <w:tcW w:w="1275" w:type="dxa"/>
            <w:gridSpan w:val="2"/>
            <w:tcBorders>
              <w:top w:val="single" w:sz="4" w:space="0" w:color="auto"/>
              <w:left w:val="nil"/>
              <w:bottom w:val="single" w:sz="4" w:space="0" w:color="auto"/>
              <w:right w:val="single" w:sz="4" w:space="0" w:color="auto"/>
            </w:tcBorders>
            <w:shd w:val="clear" w:color="auto" w:fill="auto"/>
          </w:tcPr>
          <w:p w:rsidR="00C53FEE" w:rsidRPr="00581B29" w:rsidRDefault="00C53FEE" w:rsidP="00C53FEE">
            <w:pPr>
              <w:widowControl/>
              <w:jc w:val="center"/>
              <w:rPr>
                <w:rFonts w:ascii="Times New Roman" w:eastAsia="Times New Roman" w:hAnsi="Times New Roman" w:cs="Times New Roman"/>
                <w:color w:val="auto"/>
                <w:lang w:bidi="ar-SA"/>
              </w:rPr>
            </w:pPr>
            <w:r w:rsidRPr="00581B29">
              <w:rPr>
                <w:rFonts w:ascii="Times New Roman" w:hAnsi="Times New Roman" w:cs="Times New Roman"/>
              </w:rPr>
              <w:t>п.110, 111 Правил</w:t>
            </w:r>
          </w:p>
        </w:tc>
      </w:tr>
      <w:tr w:rsidR="00C53FEE" w:rsidRPr="00581B29" w:rsidTr="00D02869">
        <w:trPr>
          <w:gridAfter w:val="1"/>
          <w:wAfter w:w="236" w:type="dxa"/>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53FEE" w:rsidRPr="00581B29" w:rsidRDefault="00C53FEE" w:rsidP="00C53FEE">
            <w:pPr>
              <w:widowControl/>
              <w:jc w:val="center"/>
              <w:rPr>
                <w:rFonts w:ascii="Times New Roman" w:eastAsia="Times New Roman" w:hAnsi="Times New Roman" w:cs="Times New Roman"/>
                <w:color w:val="auto"/>
                <w:lang w:bidi="ar-SA"/>
              </w:rPr>
            </w:pPr>
            <w:r w:rsidRPr="00581B29">
              <w:rPr>
                <w:rFonts w:ascii="Times New Roman" w:eastAsia="Times New Roman" w:hAnsi="Times New Roman" w:cs="Times New Roman"/>
                <w:color w:val="auto"/>
                <w:lang w:bidi="ar-SA"/>
              </w:rPr>
              <w:t>12</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53FEE" w:rsidRPr="00581B29" w:rsidRDefault="00C53FEE" w:rsidP="00C53FEE">
            <w:pPr>
              <w:widowControl/>
              <w:rPr>
                <w:rFonts w:ascii="Times New Roman" w:eastAsia="Times New Roman" w:hAnsi="Times New Roman" w:cs="Times New Roman"/>
                <w:color w:val="auto"/>
                <w:lang w:bidi="ar-SA"/>
              </w:rPr>
            </w:pPr>
            <w:r w:rsidRPr="00581B29">
              <w:rPr>
                <w:rFonts w:ascii="Times New Roman" w:hAnsi="Times New Roman" w:cs="Times New Roman"/>
              </w:rPr>
              <w:t>Составление и подписание акта о выполнении ТУ на бумажном носителе для заявителей тех. присоединение энергопр-щих устройств которых осуществляется на уровне напряжения выше 0,4 кВ или по 2 категории надежности 13(6)</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53FEE" w:rsidRPr="00581B29" w:rsidRDefault="00C53FEE" w:rsidP="00C53FEE">
            <w:pPr>
              <w:widowControl/>
              <w:rPr>
                <w:rFonts w:ascii="Times New Roman" w:eastAsia="Times New Roman" w:hAnsi="Times New Roman" w:cs="Times New Roman"/>
                <w:color w:val="auto"/>
                <w:lang w:bidi="ar-SA"/>
              </w:rPr>
            </w:pPr>
            <w:r w:rsidRPr="00581B29">
              <w:rPr>
                <w:rFonts w:ascii="Times New Roman" w:hAnsi="Times New Roman" w:cs="Times New Roman"/>
              </w:rPr>
              <w:t>акта о выполнении ТУ составляется сетевой организацией по форме согласно приложению №15 Правил, подписывается заявителем и сетевой организацией</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53FEE" w:rsidRPr="00581B29" w:rsidRDefault="00C53FEE" w:rsidP="00C53FEE">
            <w:pPr>
              <w:widowControl/>
              <w:rPr>
                <w:rFonts w:ascii="Times New Roman" w:eastAsia="Times New Roman" w:hAnsi="Times New Roman" w:cs="Times New Roman"/>
                <w:color w:val="auto"/>
                <w:lang w:bidi="ar-SA"/>
              </w:rPr>
            </w:pPr>
            <w:r w:rsidRPr="00581B29">
              <w:rPr>
                <w:rFonts w:ascii="Times New Roman" w:hAnsi="Times New Roman" w:cs="Times New Roman"/>
              </w:rPr>
              <w:t>Вручаются заявителю лично</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53FEE" w:rsidRPr="00581B29" w:rsidRDefault="00C53FEE" w:rsidP="00C53FEE">
            <w:pPr>
              <w:widowControl/>
              <w:rPr>
                <w:rFonts w:ascii="Times New Roman" w:eastAsia="Times New Roman" w:hAnsi="Times New Roman" w:cs="Times New Roman"/>
                <w:color w:val="auto"/>
                <w:lang w:bidi="ar-SA"/>
              </w:rPr>
            </w:pPr>
            <w:r w:rsidRPr="00581B29">
              <w:rPr>
                <w:rFonts w:ascii="Times New Roman" w:hAnsi="Times New Roman" w:cs="Times New Roman"/>
              </w:rPr>
              <w:t>акта о выполнении ТУ, подписываются заявителем и сетевой организацией непосредственно в день проведения осмотра.</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53FEE" w:rsidRPr="00581B29" w:rsidRDefault="00C53FEE" w:rsidP="00C53FEE">
            <w:pPr>
              <w:widowControl/>
              <w:rPr>
                <w:rFonts w:ascii="Times New Roman" w:eastAsia="Times New Roman" w:hAnsi="Times New Roman" w:cs="Times New Roman"/>
                <w:color w:val="auto"/>
                <w:lang w:bidi="ar-SA"/>
              </w:rPr>
            </w:pPr>
            <w:r w:rsidRPr="00581B29">
              <w:rPr>
                <w:rFonts w:ascii="Times New Roman" w:hAnsi="Times New Roman" w:cs="Times New Roman"/>
              </w:rPr>
              <w:t>п. 88, 18 (1) Правил</w:t>
            </w:r>
          </w:p>
        </w:tc>
      </w:tr>
      <w:tr w:rsidR="00C53FEE" w:rsidRPr="00581B29" w:rsidTr="00D02869">
        <w:trPr>
          <w:gridAfter w:val="1"/>
          <w:wAfter w:w="236" w:type="dxa"/>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C53FEE" w:rsidRPr="00581B29" w:rsidRDefault="00C53FEE" w:rsidP="00C53FEE">
            <w:pPr>
              <w:widowControl/>
              <w:jc w:val="center"/>
              <w:rPr>
                <w:rFonts w:ascii="Times New Roman" w:eastAsia="Times New Roman" w:hAnsi="Times New Roman" w:cs="Times New Roman"/>
                <w:color w:val="auto"/>
                <w:lang w:bidi="ar-SA"/>
              </w:rPr>
            </w:pPr>
            <w:r w:rsidRPr="00581B29">
              <w:rPr>
                <w:rFonts w:ascii="Times New Roman" w:eastAsia="Times New Roman" w:hAnsi="Times New Roman" w:cs="Times New Roman"/>
                <w:color w:val="auto"/>
                <w:lang w:bidi="ar-SA"/>
              </w:rPr>
              <w:t>13</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bottom"/>
          </w:tcPr>
          <w:p w:rsidR="00C53FEE" w:rsidRPr="00581B29" w:rsidRDefault="00C53FEE" w:rsidP="00C53FEE">
            <w:pPr>
              <w:widowControl/>
              <w:rPr>
                <w:rFonts w:ascii="Times New Roman" w:eastAsia="Times New Roman" w:hAnsi="Times New Roman" w:cs="Times New Roman"/>
                <w:color w:val="auto"/>
                <w:lang w:bidi="ar-SA"/>
              </w:rPr>
            </w:pPr>
            <w:r w:rsidRPr="00581B29">
              <w:rPr>
                <w:rFonts w:ascii="Times New Roman" w:hAnsi="Times New Roman" w:cs="Times New Roman"/>
              </w:rPr>
              <w:t>Направление в адрес органа федерального государственног о энергетического надзора уведомления о готовности на ввод в эксплуатацию объектов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53FEE" w:rsidRPr="00581B29" w:rsidRDefault="00C53FEE" w:rsidP="00C53FEE">
            <w:pPr>
              <w:widowControl/>
              <w:rPr>
                <w:rFonts w:ascii="Times New Roman" w:eastAsia="Times New Roman" w:hAnsi="Times New Roman" w:cs="Times New Roman"/>
                <w:color w:val="auto"/>
                <w:lang w:bidi="ar-SA"/>
              </w:rPr>
            </w:pPr>
            <w:r w:rsidRPr="00581B29">
              <w:rPr>
                <w:rFonts w:ascii="Times New Roman" w:hAnsi="Times New Roman" w:cs="Times New Roman"/>
              </w:rPr>
              <w:t>Заявители - юридические лица или индивидуальные предприниматели: мощностью свыше 15 до 150 кВт включительно по 2 категории надежности направляют в адрес органа федерального государственного энергетического надзора уведомления о готовности на ввод в эксплуатацию объектов</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53FEE" w:rsidRPr="00581B29" w:rsidRDefault="00C53FEE" w:rsidP="00C53FEE">
            <w:pPr>
              <w:widowControl/>
              <w:rPr>
                <w:rFonts w:ascii="Times New Roman" w:eastAsia="Times New Roman" w:hAnsi="Times New Roman" w:cs="Times New Roman"/>
                <w:color w:val="auto"/>
                <w:lang w:bidi="ar-SA"/>
              </w:rPr>
            </w:pPr>
            <w:r w:rsidRPr="00581B29">
              <w:rPr>
                <w:rFonts w:ascii="Times New Roman" w:hAnsi="Times New Roman" w:cs="Times New Roman"/>
              </w:rPr>
              <w:t>Обращение в Ростехнадзор</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C53FEE" w:rsidRPr="00581B29" w:rsidRDefault="00C53FEE" w:rsidP="00C53FEE">
            <w:pPr>
              <w:widowControl/>
              <w:rPr>
                <w:rFonts w:ascii="Times New Roman" w:eastAsia="Times New Roman" w:hAnsi="Times New Roman" w:cs="Times New Roman"/>
                <w:color w:val="auto"/>
                <w:lang w:bidi="ar-SA"/>
              </w:rPr>
            </w:pPr>
            <w:r w:rsidRPr="00581B29">
              <w:rPr>
                <w:rFonts w:ascii="Times New Roman" w:hAnsi="Times New Roman" w:cs="Times New Roman"/>
              </w:rPr>
              <w:t>В течение 5 дней со дня оформления акта о выполнении ТУ</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53FEE" w:rsidRPr="00581B29" w:rsidRDefault="00C53FEE" w:rsidP="00C53FEE">
            <w:pPr>
              <w:widowControl/>
              <w:rPr>
                <w:rFonts w:ascii="Times New Roman" w:eastAsia="Times New Roman" w:hAnsi="Times New Roman" w:cs="Times New Roman"/>
                <w:color w:val="auto"/>
                <w:lang w:bidi="ar-SA"/>
              </w:rPr>
            </w:pPr>
            <w:r w:rsidRPr="00581B29">
              <w:rPr>
                <w:rFonts w:ascii="Times New Roman" w:hAnsi="Times New Roman" w:cs="Times New Roman"/>
              </w:rPr>
              <w:t>18.1, 18.3 Правил</w:t>
            </w:r>
          </w:p>
        </w:tc>
      </w:tr>
      <w:tr w:rsidR="00C53FEE" w:rsidRPr="00581B29" w:rsidTr="00665342">
        <w:trPr>
          <w:gridAfter w:val="1"/>
          <w:wAfter w:w="236" w:type="dxa"/>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C53FEE" w:rsidRPr="00581B29" w:rsidRDefault="00C53FEE" w:rsidP="00406B61">
            <w:pPr>
              <w:widowControl/>
              <w:jc w:val="center"/>
              <w:rPr>
                <w:rFonts w:ascii="Times New Roman" w:eastAsia="Times New Roman" w:hAnsi="Times New Roman" w:cs="Times New Roman"/>
                <w:color w:val="auto"/>
                <w:lang w:bidi="ar-SA"/>
              </w:rPr>
            </w:pPr>
            <w:r w:rsidRPr="00581B29">
              <w:rPr>
                <w:rFonts w:ascii="Times New Roman" w:eastAsia="Times New Roman" w:hAnsi="Times New Roman" w:cs="Times New Roman"/>
                <w:color w:val="auto"/>
                <w:lang w:bidi="ar-SA"/>
              </w:rPr>
              <w:t>1</w:t>
            </w:r>
            <w:r w:rsidR="00406B61" w:rsidRPr="00581B29">
              <w:rPr>
                <w:rFonts w:ascii="Times New Roman" w:eastAsia="Times New Roman" w:hAnsi="Times New Roman" w:cs="Times New Roman"/>
                <w:color w:val="auto"/>
                <w:lang w:bidi="ar-SA"/>
              </w:rPr>
              <w:t>4</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bottom"/>
          </w:tcPr>
          <w:p w:rsidR="00C53FEE" w:rsidRPr="00581B29" w:rsidRDefault="00C53FEE" w:rsidP="00DE0476">
            <w:pPr>
              <w:widowControl/>
              <w:rPr>
                <w:rFonts w:ascii="Times New Roman" w:eastAsia="Times New Roman" w:hAnsi="Times New Roman" w:cs="Times New Roman"/>
                <w:color w:val="auto"/>
                <w:lang w:bidi="ar-SA"/>
              </w:rPr>
            </w:pPr>
            <w:r w:rsidRPr="00581B29">
              <w:rPr>
                <w:rFonts w:ascii="Times New Roman" w:hAnsi="Times New Roman" w:cs="Times New Roman"/>
              </w:rPr>
              <w:t>Предоставление Заявителем замечаний к со</w:t>
            </w:r>
            <w:r w:rsidR="00DE0476" w:rsidRPr="00581B29">
              <w:rPr>
                <w:rFonts w:ascii="Times New Roman" w:hAnsi="Times New Roman" w:cs="Times New Roman"/>
              </w:rPr>
              <w:t>ставленным актуо выполнении ТУ,</w:t>
            </w:r>
            <w:r w:rsidRPr="00581B29">
              <w:rPr>
                <w:rFonts w:ascii="Times New Roman" w:hAnsi="Times New Roman" w:cs="Times New Roman"/>
              </w:rPr>
              <w:t xml:space="preserve"> </w:t>
            </w:r>
            <w:r w:rsidR="00DE0476" w:rsidRPr="00581B29">
              <w:rPr>
                <w:rFonts w:ascii="Times New Roman" w:hAnsi="Times New Roman" w:cs="Times New Roman"/>
              </w:rPr>
              <w:t xml:space="preserve">уведомлению об обеспечении СО возможности присоединения к электрическим сетям, </w:t>
            </w:r>
            <w:r w:rsidRPr="00581B29">
              <w:rPr>
                <w:rFonts w:ascii="Times New Roman" w:hAnsi="Times New Roman" w:cs="Times New Roman"/>
              </w:rPr>
              <w:t>Акт</w:t>
            </w:r>
            <w:r w:rsidR="00DE0476" w:rsidRPr="00581B29">
              <w:rPr>
                <w:rFonts w:ascii="Times New Roman" w:hAnsi="Times New Roman" w:cs="Times New Roman"/>
              </w:rPr>
              <w:t>у</w:t>
            </w:r>
            <w:r w:rsidRPr="00581B29">
              <w:rPr>
                <w:rFonts w:ascii="Times New Roman" w:hAnsi="Times New Roman" w:cs="Times New Roman"/>
              </w:rPr>
              <w:t xml:space="preserve"> о ТП</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53FEE" w:rsidRPr="00581B29" w:rsidRDefault="00C53FEE" w:rsidP="00DE0476">
            <w:pPr>
              <w:widowControl/>
              <w:rPr>
                <w:rFonts w:ascii="Times New Roman" w:eastAsia="Times New Roman" w:hAnsi="Times New Roman" w:cs="Times New Roman"/>
                <w:color w:val="auto"/>
                <w:lang w:bidi="ar-SA"/>
              </w:rPr>
            </w:pPr>
            <w:r w:rsidRPr="00581B29">
              <w:rPr>
                <w:rFonts w:ascii="Times New Roman" w:hAnsi="Times New Roman" w:cs="Times New Roman"/>
              </w:rPr>
              <w:t>Заявитель вправе представить сетевой организации замечания к составленным акт</w:t>
            </w:r>
            <w:r w:rsidR="00DE0476" w:rsidRPr="00581B29">
              <w:rPr>
                <w:rFonts w:ascii="Times New Roman" w:hAnsi="Times New Roman" w:cs="Times New Roman"/>
              </w:rPr>
              <w:t>у</w:t>
            </w:r>
            <w:r w:rsidRPr="00581B29">
              <w:rPr>
                <w:rFonts w:ascii="Times New Roman" w:hAnsi="Times New Roman" w:cs="Times New Roman"/>
              </w:rPr>
              <w:t xml:space="preserve"> о выполнении ТУ</w:t>
            </w:r>
            <w:r w:rsidR="00DE0476" w:rsidRPr="00581B29">
              <w:rPr>
                <w:rFonts w:ascii="Times New Roman" w:hAnsi="Times New Roman" w:cs="Times New Roman"/>
              </w:rPr>
              <w:t>, уведомленю об обеспечении СО возможности присоединения к электрическим сетям</w:t>
            </w:r>
            <w:r w:rsidRPr="00581B29">
              <w:rPr>
                <w:rFonts w:ascii="Times New Roman" w:hAnsi="Times New Roman" w:cs="Times New Roman"/>
              </w:rPr>
              <w:t xml:space="preserve"> Акт</w:t>
            </w:r>
            <w:r w:rsidR="00DE0476" w:rsidRPr="00581B29">
              <w:rPr>
                <w:rFonts w:ascii="Times New Roman" w:hAnsi="Times New Roman" w:cs="Times New Roman"/>
              </w:rPr>
              <w:t>у</w:t>
            </w:r>
            <w:r w:rsidRPr="00581B29">
              <w:rPr>
                <w:rFonts w:ascii="Times New Roman" w:hAnsi="Times New Roman" w:cs="Times New Roman"/>
              </w:rPr>
              <w:t xml:space="preserve"> о ТП</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C53FEE" w:rsidRPr="00581B29" w:rsidRDefault="00C53FEE" w:rsidP="00C53FEE">
            <w:pPr>
              <w:widowControl/>
              <w:rPr>
                <w:rFonts w:ascii="Times New Roman" w:eastAsia="Times New Roman" w:hAnsi="Times New Roman" w:cs="Times New Roman"/>
                <w:color w:val="auto"/>
                <w:lang w:bidi="ar-SA"/>
              </w:rPr>
            </w:pPr>
            <w:r w:rsidRPr="00581B29">
              <w:rPr>
                <w:rFonts w:ascii="Times New Roman" w:eastAsia="Times New Roman" w:hAnsi="Times New Roman" w:cs="Times New Roman"/>
                <w:color w:val="auto"/>
                <w:lang w:bidi="ar-SA"/>
              </w:rPr>
              <w:t>Личное обращение в АО «СК Алтайкрайэнерго», г. Барнаул, ул. Воровского, 163, либо лично в Филиал АО «СК Алтайкрайэнерго» (в том числе в ЦОП и ПОП) по месту нахождения энергопринимающих устройств, либо почтой (заказным письмом с уведомлением о вручении), либо посредством официального сайта сетевой организации (http://sk-altke.ru).</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C53FEE" w:rsidRPr="00581B29" w:rsidRDefault="00C53FEE" w:rsidP="00C53FEE">
            <w:pPr>
              <w:widowControl/>
              <w:rPr>
                <w:rFonts w:ascii="Times New Roman" w:eastAsia="Times New Roman" w:hAnsi="Times New Roman" w:cs="Times New Roman"/>
                <w:color w:val="auto"/>
                <w:lang w:bidi="ar-SA"/>
              </w:rPr>
            </w:pPr>
            <w:r w:rsidRPr="00581B29">
              <w:rPr>
                <w:rFonts w:ascii="Times New Roman" w:hAnsi="Times New Roman" w:cs="Times New Roman"/>
              </w:rPr>
              <w:t>В течение 20 рабочих дней со дня получения уведомления от сетевой организации о составлении и размещении в личном кабинете потребителя актов</w:t>
            </w:r>
            <w:r w:rsidR="00DE0476" w:rsidRPr="00581B29">
              <w:rPr>
                <w:rFonts w:ascii="Times New Roman" w:hAnsi="Times New Roman" w:cs="Times New Roman"/>
              </w:rPr>
              <w:t xml:space="preserve"> либо уведомления</w:t>
            </w:r>
            <w:r w:rsidRPr="00581B29">
              <w:rPr>
                <w:rFonts w:ascii="Times New Roman" w:hAnsi="Times New Roman" w:cs="Times New Roman"/>
              </w:rPr>
              <w:t>. Сетевая организация в течение 10 рабочих дней со дня поступления указанных замечаний обязана их устранить</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53FEE" w:rsidRPr="00581B29" w:rsidRDefault="00C53FEE" w:rsidP="00C53FEE">
            <w:pPr>
              <w:widowControl/>
              <w:rPr>
                <w:rFonts w:ascii="Times New Roman" w:eastAsia="Times New Roman" w:hAnsi="Times New Roman" w:cs="Times New Roman"/>
                <w:color w:val="auto"/>
                <w:lang w:bidi="ar-SA"/>
              </w:rPr>
            </w:pPr>
            <w:r w:rsidRPr="00581B29">
              <w:rPr>
                <w:rFonts w:ascii="Times New Roman" w:hAnsi="Times New Roman" w:cs="Times New Roman"/>
              </w:rPr>
              <w:t>п. 110 Правил</w:t>
            </w:r>
          </w:p>
        </w:tc>
      </w:tr>
      <w:tr w:rsidR="00C53FEE" w:rsidRPr="00581B29" w:rsidTr="00D02869">
        <w:trPr>
          <w:gridAfter w:val="1"/>
          <w:wAfter w:w="236" w:type="dxa"/>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C53FEE" w:rsidRPr="00581B29" w:rsidRDefault="00406B61" w:rsidP="00C53FEE">
            <w:pPr>
              <w:widowControl/>
              <w:jc w:val="center"/>
              <w:rPr>
                <w:rFonts w:ascii="Times New Roman" w:eastAsia="Times New Roman" w:hAnsi="Times New Roman" w:cs="Times New Roman"/>
                <w:color w:val="auto"/>
                <w:lang w:bidi="ar-SA"/>
              </w:rPr>
            </w:pPr>
            <w:r w:rsidRPr="00581B29">
              <w:rPr>
                <w:rFonts w:ascii="Times New Roman" w:eastAsia="Times New Roman" w:hAnsi="Times New Roman" w:cs="Times New Roman"/>
                <w:color w:val="auto"/>
                <w:lang w:bidi="ar-SA"/>
              </w:rPr>
              <w:t>15</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bottom"/>
          </w:tcPr>
          <w:p w:rsidR="00C53FEE" w:rsidRPr="00581B29" w:rsidRDefault="00C53FEE" w:rsidP="00C53FEE">
            <w:pPr>
              <w:widowControl/>
              <w:rPr>
                <w:rFonts w:ascii="Times New Roman" w:eastAsia="Times New Roman" w:hAnsi="Times New Roman" w:cs="Times New Roman"/>
                <w:color w:val="auto"/>
                <w:lang w:bidi="ar-SA"/>
              </w:rPr>
            </w:pPr>
            <w:r w:rsidRPr="00581B29">
              <w:rPr>
                <w:rFonts w:ascii="Times New Roman" w:hAnsi="Times New Roman" w:cs="Times New Roman"/>
              </w:rPr>
              <w:t>Обращение заявителя о ненадлежащем исполнении сетевой организацией технических условий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53FEE" w:rsidRPr="00581B29" w:rsidRDefault="00C53FEE" w:rsidP="00C53FEE">
            <w:pPr>
              <w:widowControl/>
              <w:rPr>
                <w:rFonts w:ascii="Times New Roman" w:eastAsia="Times New Roman" w:hAnsi="Times New Roman" w:cs="Times New Roman"/>
                <w:color w:val="auto"/>
                <w:lang w:bidi="ar-SA"/>
              </w:rPr>
            </w:pPr>
            <w:r w:rsidRPr="00581B29">
              <w:rPr>
                <w:rFonts w:ascii="Times New Roman" w:hAnsi="Times New Roman" w:cs="Times New Roman"/>
              </w:rPr>
              <w:t>В случае если в процессе поставки электрической энергии (мощности) потребителю будут установлены обстоятельства, свидетельствующие о ненадлежащем исполнении сетевой организацией технических условий, которые не были установлены заявителем в срок, такой потребитель вправе обратиться к сетевой организации за устранением указанных обстоятельств.</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53FEE" w:rsidRPr="00581B29" w:rsidRDefault="00C53FEE" w:rsidP="00C53FEE">
            <w:pPr>
              <w:widowControl/>
              <w:rPr>
                <w:rFonts w:ascii="Times New Roman" w:eastAsia="Times New Roman" w:hAnsi="Times New Roman" w:cs="Times New Roman"/>
                <w:color w:val="auto"/>
                <w:lang w:bidi="ar-SA"/>
              </w:rPr>
            </w:pPr>
            <w:r w:rsidRPr="00581B29">
              <w:rPr>
                <w:rFonts w:ascii="Times New Roman" w:eastAsia="Times New Roman" w:hAnsi="Times New Roman" w:cs="Times New Roman"/>
                <w:color w:val="auto"/>
                <w:lang w:bidi="ar-SA"/>
              </w:rPr>
              <w:t>Личное обращение в АО «СК Алтайкрайэнерго», г. Барнаул, ул. Воровского, 163, либо лично в Филиал АО «СК Алтайкрайэнерго» (в том числе в ЦОП и ПОП) по месту нахождения энергопринимающих устройств, либо почтой (заказным письмом с уведомлением о вручении), либо посредством официального сайта сетевой организации (http://sk-altke.ru).</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C53FEE" w:rsidRPr="00581B29" w:rsidRDefault="00C53FEE" w:rsidP="00C53FEE">
            <w:pPr>
              <w:widowControl/>
              <w:rPr>
                <w:rFonts w:ascii="Times New Roman" w:eastAsia="Times New Roman" w:hAnsi="Times New Roman" w:cs="Times New Roman"/>
                <w:color w:val="auto"/>
                <w:lang w:bidi="ar-SA"/>
              </w:rPr>
            </w:pPr>
            <w:r w:rsidRPr="00581B29">
              <w:rPr>
                <w:rFonts w:ascii="Times New Roman" w:hAnsi="Times New Roman" w:cs="Times New Roman"/>
              </w:rPr>
              <w:t>В течение 6 месяцев после подписания со стороны сетевой организации акта о выполнении ТУ и Акта о ТП</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53FEE" w:rsidRPr="00581B29" w:rsidRDefault="00C53FEE" w:rsidP="00C53FEE">
            <w:pPr>
              <w:widowControl/>
              <w:rPr>
                <w:rFonts w:ascii="Times New Roman" w:eastAsia="Times New Roman" w:hAnsi="Times New Roman" w:cs="Times New Roman"/>
                <w:color w:val="auto"/>
                <w:lang w:bidi="ar-SA"/>
              </w:rPr>
            </w:pPr>
            <w:r w:rsidRPr="00581B29">
              <w:rPr>
                <w:rFonts w:ascii="Times New Roman" w:hAnsi="Times New Roman" w:cs="Times New Roman"/>
              </w:rPr>
              <w:t>п. 110 Правил</w:t>
            </w:r>
          </w:p>
        </w:tc>
      </w:tr>
      <w:tr w:rsidR="00C53FEE" w:rsidRPr="00581B29" w:rsidTr="00D02869">
        <w:trPr>
          <w:gridAfter w:val="1"/>
          <w:wAfter w:w="236" w:type="dxa"/>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C53FEE" w:rsidRPr="00581B29" w:rsidRDefault="00406B61" w:rsidP="00C53FEE">
            <w:pPr>
              <w:widowControl/>
              <w:jc w:val="center"/>
              <w:rPr>
                <w:rFonts w:ascii="Times New Roman" w:eastAsia="Times New Roman" w:hAnsi="Times New Roman" w:cs="Times New Roman"/>
                <w:color w:val="auto"/>
                <w:lang w:bidi="ar-SA"/>
              </w:rPr>
            </w:pPr>
            <w:r w:rsidRPr="00581B29">
              <w:rPr>
                <w:rFonts w:ascii="Times New Roman" w:eastAsia="Times New Roman" w:hAnsi="Times New Roman" w:cs="Times New Roman"/>
                <w:color w:val="auto"/>
                <w:lang w:bidi="ar-SA"/>
              </w:rPr>
              <w:t>16</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bottom"/>
          </w:tcPr>
          <w:p w:rsidR="00C53FEE" w:rsidRPr="00581B29" w:rsidRDefault="00C53FEE" w:rsidP="00C53FEE">
            <w:pPr>
              <w:widowControl/>
              <w:rPr>
                <w:rFonts w:ascii="Times New Roman" w:eastAsia="Times New Roman" w:hAnsi="Times New Roman" w:cs="Times New Roman"/>
                <w:color w:val="auto"/>
                <w:lang w:bidi="ar-SA"/>
              </w:rPr>
            </w:pPr>
            <w:r w:rsidRPr="00581B29">
              <w:rPr>
                <w:rFonts w:ascii="Times New Roman" w:hAnsi="Times New Roman" w:cs="Times New Roman"/>
              </w:rPr>
              <w:t>Устранение замечаний заявителя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53FEE" w:rsidRPr="00581B29" w:rsidRDefault="00C53FEE" w:rsidP="00C53FEE">
            <w:pPr>
              <w:widowControl/>
              <w:rPr>
                <w:rFonts w:ascii="Times New Roman" w:eastAsia="Times New Roman" w:hAnsi="Times New Roman" w:cs="Times New Roman"/>
                <w:color w:val="auto"/>
                <w:lang w:bidi="ar-SA"/>
              </w:rPr>
            </w:pPr>
            <w:r w:rsidRPr="00581B29">
              <w:rPr>
                <w:rFonts w:ascii="Times New Roman" w:hAnsi="Times New Roman" w:cs="Times New Roman"/>
              </w:rPr>
              <w:t>Сетевая организация обязана устранить указанные в п. 17 обстоятельства.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53FEE" w:rsidRPr="00581B29" w:rsidRDefault="00C53FEE" w:rsidP="00C53FEE">
            <w:pPr>
              <w:widowControl/>
              <w:rPr>
                <w:rFonts w:ascii="Times New Roman" w:eastAsia="Times New Roman" w:hAnsi="Times New Roman" w:cs="Times New Roman"/>
                <w:color w:val="auto"/>
                <w:lang w:bidi="ar-SA"/>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C53FEE" w:rsidRPr="00581B29" w:rsidRDefault="00C53FEE" w:rsidP="00C53FEE">
            <w:pPr>
              <w:widowControl/>
              <w:rPr>
                <w:rFonts w:ascii="Times New Roman" w:eastAsia="Times New Roman" w:hAnsi="Times New Roman" w:cs="Times New Roman"/>
                <w:color w:val="auto"/>
                <w:lang w:bidi="ar-SA"/>
              </w:rPr>
            </w:pPr>
            <w:r w:rsidRPr="00581B29">
              <w:rPr>
                <w:rFonts w:ascii="Times New Roman" w:hAnsi="Times New Roman" w:cs="Times New Roman"/>
              </w:rPr>
              <w:t>В течение 20 рабочих дней со дня поступления такого обращения потребителя</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53FEE" w:rsidRPr="00581B29" w:rsidRDefault="00C53FEE" w:rsidP="00C53FEE">
            <w:pPr>
              <w:widowControl/>
              <w:rPr>
                <w:rFonts w:ascii="Times New Roman" w:eastAsia="Times New Roman" w:hAnsi="Times New Roman" w:cs="Times New Roman"/>
                <w:color w:val="auto"/>
                <w:lang w:bidi="ar-SA"/>
              </w:rPr>
            </w:pPr>
            <w:r w:rsidRPr="00581B29">
              <w:rPr>
                <w:rFonts w:ascii="Times New Roman" w:hAnsi="Times New Roman" w:cs="Times New Roman"/>
              </w:rPr>
              <w:t>п. 110 Правил</w:t>
            </w:r>
          </w:p>
        </w:tc>
      </w:tr>
      <w:tr w:rsidR="00C53FEE" w:rsidRPr="00581B29" w:rsidTr="00D02869">
        <w:trPr>
          <w:gridAfter w:val="1"/>
          <w:wAfter w:w="236" w:type="dxa"/>
          <w:trHeight w:val="315"/>
        </w:trPr>
        <w:tc>
          <w:tcPr>
            <w:tcW w:w="10221" w:type="dxa"/>
            <w:gridSpan w:val="9"/>
            <w:tcBorders>
              <w:top w:val="single" w:sz="4" w:space="0" w:color="auto"/>
              <w:left w:val="nil"/>
              <w:bottom w:val="nil"/>
              <w:right w:val="nil"/>
            </w:tcBorders>
            <w:shd w:val="clear" w:color="auto" w:fill="auto"/>
            <w:vAlign w:val="bottom"/>
            <w:hideMark/>
          </w:tcPr>
          <w:p w:rsidR="00C53FEE" w:rsidRPr="00581B29" w:rsidRDefault="00C53FEE" w:rsidP="00C53FEE">
            <w:pPr>
              <w:widowControl/>
              <w:rPr>
                <w:rFonts w:ascii="Times New Roman" w:eastAsia="Times New Roman" w:hAnsi="Times New Roman" w:cs="Times New Roman"/>
                <w:color w:val="auto"/>
                <w:lang w:bidi="ar-SA"/>
              </w:rPr>
            </w:pPr>
            <w:r w:rsidRPr="00581B29">
              <w:rPr>
                <w:rFonts w:ascii="Times New Roman" w:eastAsia="Times New Roman" w:hAnsi="Times New Roman" w:cs="Times New Roman"/>
                <w:color w:val="auto"/>
                <w:lang w:bidi="ar-SA"/>
              </w:rPr>
              <w:t xml:space="preserve">Принятые сокращения: ТУ - технические условия, </w:t>
            </w:r>
            <w:r w:rsidR="00DE0476" w:rsidRPr="00581B29">
              <w:rPr>
                <w:rFonts w:ascii="Times New Roman" w:eastAsia="Times New Roman" w:hAnsi="Times New Roman" w:cs="Times New Roman"/>
                <w:color w:val="auto"/>
                <w:lang w:bidi="ar-SA"/>
              </w:rPr>
              <w:t xml:space="preserve">СО- сетевая организация, </w:t>
            </w:r>
            <w:r w:rsidRPr="00581B29">
              <w:rPr>
                <w:rFonts w:ascii="Times New Roman" w:eastAsia="Times New Roman" w:hAnsi="Times New Roman" w:cs="Times New Roman"/>
                <w:color w:val="auto"/>
                <w:lang w:bidi="ar-SA"/>
              </w:rPr>
              <w:t xml:space="preserve">договор ТП - договор технологического присоединения, договор Э/Э- договор обеспечивающий продажу электрической энергии (мощности) на розничном рынке, </w:t>
            </w:r>
            <w:r w:rsidRPr="00581B29">
              <w:rPr>
                <w:rFonts w:ascii="Times New Roman" w:hAnsi="Times New Roman" w:cs="Times New Roman"/>
              </w:rPr>
              <w:t xml:space="preserve">акта о выполнении ТУ - акта о выполнении технических условий, акта о ТП –акт об осуществлении технологического присоединения, субъект РР- субъект розничного рынка электрической энергии, ГП-гарантирующий поставщик в зоне действия которого расположены объекты микрогенерации </w:t>
            </w:r>
          </w:p>
        </w:tc>
      </w:tr>
      <w:tr w:rsidR="00C53FEE" w:rsidRPr="00581B29" w:rsidTr="001733C9">
        <w:trPr>
          <w:gridAfter w:val="1"/>
          <w:wAfter w:w="236" w:type="dxa"/>
          <w:trHeight w:val="315"/>
        </w:trPr>
        <w:tc>
          <w:tcPr>
            <w:tcW w:w="10221" w:type="dxa"/>
            <w:gridSpan w:val="9"/>
            <w:tcBorders>
              <w:top w:val="nil"/>
              <w:left w:val="nil"/>
              <w:bottom w:val="nil"/>
              <w:right w:val="nil"/>
            </w:tcBorders>
            <w:shd w:val="clear" w:color="auto" w:fill="auto"/>
            <w:vAlign w:val="bottom"/>
            <w:hideMark/>
          </w:tcPr>
          <w:p w:rsidR="00C53FEE" w:rsidRPr="00581B29" w:rsidRDefault="00C53FEE" w:rsidP="00C53FEE">
            <w:pPr>
              <w:widowControl/>
              <w:rPr>
                <w:rFonts w:ascii="Times New Roman" w:eastAsia="Times New Roman" w:hAnsi="Times New Roman" w:cs="Times New Roman"/>
                <w:color w:val="auto"/>
                <w:lang w:bidi="ar-SA"/>
              </w:rPr>
            </w:pPr>
            <w:r w:rsidRPr="00581B29">
              <w:rPr>
                <w:rFonts w:ascii="Times New Roman" w:eastAsia="Times New Roman" w:hAnsi="Times New Roman" w:cs="Times New Roman"/>
                <w:color w:val="auto"/>
                <w:lang w:bidi="ar-SA"/>
              </w:rPr>
              <w:t>Правила - Правила технологического присоединения энергопринимающих устройств потребителей электрической энергии..., утвержденные Постановлением Правительства РФ №861 от 27.12.2004</w:t>
            </w:r>
          </w:p>
        </w:tc>
      </w:tr>
      <w:tr w:rsidR="00C53FEE" w:rsidRPr="00581B29" w:rsidTr="001733C9">
        <w:trPr>
          <w:gridAfter w:val="1"/>
          <w:wAfter w:w="236" w:type="dxa"/>
          <w:trHeight w:val="315"/>
        </w:trPr>
        <w:tc>
          <w:tcPr>
            <w:tcW w:w="10221" w:type="dxa"/>
            <w:gridSpan w:val="9"/>
            <w:tcBorders>
              <w:top w:val="nil"/>
              <w:left w:val="nil"/>
              <w:bottom w:val="nil"/>
              <w:right w:val="nil"/>
            </w:tcBorders>
            <w:shd w:val="clear" w:color="auto" w:fill="auto"/>
            <w:vAlign w:val="bottom"/>
            <w:hideMark/>
          </w:tcPr>
          <w:p w:rsidR="00C53FEE" w:rsidRPr="00581B29" w:rsidRDefault="00C53FEE" w:rsidP="00C53FEE">
            <w:pPr>
              <w:widowControl/>
              <w:rPr>
                <w:rFonts w:ascii="Times New Roman" w:eastAsia="Times New Roman" w:hAnsi="Times New Roman" w:cs="Times New Roman"/>
                <w:color w:val="auto"/>
                <w:lang w:bidi="ar-SA"/>
              </w:rPr>
            </w:pPr>
            <w:r w:rsidRPr="00581B29">
              <w:rPr>
                <w:rFonts w:ascii="Times New Roman" w:eastAsia="Times New Roman" w:hAnsi="Times New Roman" w:cs="Times New Roman"/>
                <w:color w:val="auto"/>
                <w:lang w:bidi="ar-SA"/>
              </w:rPr>
              <w:t>Акты - акт об осуществлении технологического присоединения и Акт о выполнении технических условий</w:t>
            </w:r>
          </w:p>
        </w:tc>
      </w:tr>
      <w:tr w:rsidR="00C53FEE" w:rsidRPr="00581B29" w:rsidTr="001733C9">
        <w:trPr>
          <w:gridAfter w:val="1"/>
          <w:wAfter w:w="236" w:type="dxa"/>
          <w:trHeight w:val="315"/>
        </w:trPr>
        <w:tc>
          <w:tcPr>
            <w:tcW w:w="10221" w:type="dxa"/>
            <w:gridSpan w:val="9"/>
            <w:tcBorders>
              <w:top w:val="nil"/>
              <w:left w:val="nil"/>
              <w:bottom w:val="nil"/>
              <w:right w:val="nil"/>
            </w:tcBorders>
            <w:shd w:val="clear" w:color="auto" w:fill="auto"/>
            <w:vAlign w:val="bottom"/>
            <w:hideMark/>
          </w:tcPr>
          <w:p w:rsidR="00C53FEE" w:rsidRPr="00581B29" w:rsidRDefault="00C53FEE" w:rsidP="00C53FEE">
            <w:pPr>
              <w:widowControl/>
              <w:rPr>
                <w:rFonts w:ascii="Times New Roman" w:eastAsia="Times New Roman" w:hAnsi="Times New Roman" w:cs="Times New Roman"/>
                <w:color w:val="auto"/>
                <w:lang w:bidi="ar-SA"/>
              </w:rPr>
            </w:pPr>
            <w:r w:rsidRPr="00581B29">
              <w:rPr>
                <w:rFonts w:ascii="Times New Roman" w:eastAsia="Times New Roman" w:hAnsi="Times New Roman" w:cs="Times New Roman"/>
                <w:color w:val="auto"/>
                <w:lang w:bidi="ar-SA"/>
              </w:rPr>
              <w:t>Филиалы АО "СК Алтайкрайэнерго":</w:t>
            </w:r>
          </w:p>
        </w:tc>
      </w:tr>
      <w:tr w:rsidR="00C53FEE" w:rsidRPr="00581B29" w:rsidTr="001733C9">
        <w:trPr>
          <w:gridAfter w:val="1"/>
          <w:wAfter w:w="236" w:type="dxa"/>
          <w:trHeight w:val="315"/>
        </w:trPr>
        <w:tc>
          <w:tcPr>
            <w:tcW w:w="10221" w:type="dxa"/>
            <w:gridSpan w:val="9"/>
            <w:tcBorders>
              <w:top w:val="nil"/>
              <w:left w:val="nil"/>
              <w:bottom w:val="nil"/>
              <w:right w:val="nil"/>
            </w:tcBorders>
            <w:shd w:val="clear" w:color="auto" w:fill="auto"/>
            <w:vAlign w:val="bottom"/>
            <w:hideMark/>
          </w:tcPr>
          <w:p w:rsidR="00C53FEE" w:rsidRPr="00581B29" w:rsidRDefault="00C53FEE" w:rsidP="00C53FEE">
            <w:pPr>
              <w:widowControl/>
              <w:rPr>
                <w:rFonts w:ascii="Times New Roman" w:eastAsia="Times New Roman" w:hAnsi="Times New Roman" w:cs="Times New Roman"/>
                <w:color w:val="auto"/>
                <w:lang w:bidi="ar-SA"/>
              </w:rPr>
            </w:pPr>
            <w:r w:rsidRPr="00581B29">
              <w:rPr>
                <w:rFonts w:ascii="Times New Roman" w:eastAsia="Times New Roman" w:hAnsi="Times New Roman" w:cs="Times New Roman"/>
                <w:color w:val="auto"/>
                <w:lang w:bidi="ar-SA"/>
              </w:rPr>
              <w:t>филиал Алейские МЭС (г.Алейск, пер.Пляжный,2);</w:t>
            </w:r>
          </w:p>
        </w:tc>
      </w:tr>
      <w:tr w:rsidR="00C53FEE" w:rsidRPr="00581B29" w:rsidTr="001733C9">
        <w:trPr>
          <w:gridAfter w:val="1"/>
          <w:wAfter w:w="236" w:type="dxa"/>
          <w:trHeight w:val="315"/>
        </w:trPr>
        <w:tc>
          <w:tcPr>
            <w:tcW w:w="10221" w:type="dxa"/>
            <w:gridSpan w:val="9"/>
            <w:tcBorders>
              <w:top w:val="nil"/>
              <w:left w:val="nil"/>
              <w:bottom w:val="nil"/>
              <w:right w:val="nil"/>
            </w:tcBorders>
            <w:shd w:val="clear" w:color="auto" w:fill="auto"/>
            <w:vAlign w:val="bottom"/>
            <w:hideMark/>
          </w:tcPr>
          <w:p w:rsidR="00C53FEE" w:rsidRPr="00581B29" w:rsidRDefault="00C53FEE" w:rsidP="00C53FEE">
            <w:pPr>
              <w:widowControl/>
              <w:rPr>
                <w:rFonts w:ascii="Times New Roman" w:eastAsia="Times New Roman" w:hAnsi="Times New Roman" w:cs="Times New Roman"/>
                <w:color w:val="auto"/>
                <w:lang w:bidi="ar-SA"/>
              </w:rPr>
            </w:pPr>
            <w:r w:rsidRPr="00581B29">
              <w:rPr>
                <w:rFonts w:ascii="Times New Roman" w:eastAsia="Times New Roman" w:hAnsi="Times New Roman" w:cs="Times New Roman"/>
                <w:color w:val="auto"/>
                <w:lang w:bidi="ar-SA"/>
              </w:rPr>
              <w:t>филиал Белокурихинские МЭС (г.Белокуриха, ул.Изумрудная,7);</w:t>
            </w:r>
          </w:p>
        </w:tc>
      </w:tr>
      <w:tr w:rsidR="00C53FEE" w:rsidRPr="00581B29" w:rsidTr="001733C9">
        <w:trPr>
          <w:gridAfter w:val="1"/>
          <w:wAfter w:w="236" w:type="dxa"/>
          <w:trHeight w:val="315"/>
        </w:trPr>
        <w:tc>
          <w:tcPr>
            <w:tcW w:w="10221" w:type="dxa"/>
            <w:gridSpan w:val="9"/>
            <w:tcBorders>
              <w:top w:val="nil"/>
              <w:left w:val="nil"/>
              <w:bottom w:val="nil"/>
              <w:right w:val="nil"/>
            </w:tcBorders>
            <w:shd w:val="clear" w:color="auto" w:fill="auto"/>
            <w:vAlign w:val="bottom"/>
            <w:hideMark/>
          </w:tcPr>
          <w:p w:rsidR="00C53FEE" w:rsidRPr="00581B29" w:rsidRDefault="00C53FEE" w:rsidP="00C53FEE">
            <w:pPr>
              <w:widowControl/>
              <w:rPr>
                <w:rFonts w:ascii="Times New Roman" w:eastAsia="Times New Roman" w:hAnsi="Times New Roman" w:cs="Times New Roman"/>
                <w:color w:val="auto"/>
                <w:lang w:bidi="ar-SA"/>
              </w:rPr>
            </w:pPr>
            <w:r w:rsidRPr="00581B29">
              <w:rPr>
                <w:rFonts w:ascii="Times New Roman" w:eastAsia="Times New Roman" w:hAnsi="Times New Roman" w:cs="Times New Roman"/>
                <w:color w:val="auto"/>
                <w:lang w:bidi="ar-SA"/>
              </w:rPr>
              <w:t>филиал Бийские МЭС (г.Бийск, ул. Революции, 96);</w:t>
            </w:r>
          </w:p>
        </w:tc>
      </w:tr>
      <w:tr w:rsidR="00C53FEE" w:rsidRPr="00581B29" w:rsidTr="001733C9">
        <w:trPr>
          <w:gridAfter w:val="1"/>
          <w:wAfter w:w="236" w:type="dxa"/>
          <w:trHeight w:val="315"/>
        </w:trPr>
        <w:tc>
          <w:tcPr>
            <w:tcW w:w="10221" w:type="dxa"/>
            <w:gridSpan w:val="9"/>
            <w:tcBorders>
              <w:top w:val="nil"/>
              <w:left w:val="nil"/>
              <w:bottom w:val="nil"/>
              <w:right w:val="nil"/>
            </w:tcBorders>
            <w:shd w:val="clear" w:color="auto" w:fill="auto"/>
            <w:vAlign w:val="bottom"/>
            <w:hideMark/>
          </w:tcPr>
          <w:p w:rsidR="00C53FEE" w:rsidRPr="00581B29" w:rsidRDefault="00C53FEE" w:rsidP="00C53FEE">
            <w:pPr>
              <w:widowControl/>
              <w:rPr>
                <w:rFonts w:ascii="Times New Roman" w:eastAsia="Times New Roman" w:hAnsi="Times New Roman" w:cs="Times New Roman"/>
                <w:color w:val="auto"/>
                <w:lang w:bidi="ar-SA"/>
              </w:rPr>
            </w:pPr>
            <w:r w:rsidRPr="00581B29">
              <w:rPr>
                <w:rFonts w:ascii="Times New Roman" w:eastAsia="Times New Roman" w:hAnsi="Times New Roman" w:cs="Times New Roman"/>
                <w:color w:val="auto"/>
                <w:lang w:bidi="ar-SA"/>
              </w:rPr>
              <w:t>филиал Змеиногорские МЭС (г.Змеиногорск, ул. Ломоносова, 35);</w:t>
            </w:r>
          </w:p>
        </w:tc>
      </w:tr>
      <w:tr w:rsidR="00C53FEE" w:rsidRPr="00581B29" w:rsidTr="001733C9">
        <w:trPr>
          <w:gridAfter w:val="1"/>
          <w:wAfter w:w="236" w:type="dxa"/>
          <w:trHeight w:val="315"/>
        </w:trPr>
        <w:tc>
          <w:tcPr>
            <w:tcW w:w="10221" w:type="dxa"/>
            <w:gridSpan w:val="9"/>
            <w:tcBorders>
              <w:top w:val="nil"/>
              <w:left w:val="nil"/>
              <w:bottom w:val="nil"/>
              <w:right w:val="nil"/>
            </w:tcBorders>
            <w:shd w:val="clear" w:color="auto" w:fill="auto"/>
            <w:vAlign w:val="bottom"/>
            <w:hideMark/>
          </w:tcPr>
          <w:p w:rsidR="00C53FEE" w:rsidRPr="00581B29" w:rsidRDefault="00C53FEE" w:rsidP="00C53FEE">
            <w:pPr>
              <w:widowControl/>
              <w:rPr>
                <w:rFonts w:ascii="Times New Roman" w:eastAsia="Times New Roman" w:hAnsi="Times New Roman" w:cs="Times New Roman"/>
                <w:color w:val="auto"/>
                <w:lang w:bidi="ar-SA"/>
              </w:rPr>
            </w:pPr>
            <w:r w:rsidRPr="00581B29">
              <w:rPr>
                <w:rFonts w:ascii="Times New Roman" w:eastAsia="Times New Roman" w:hAnsi="Times New Roman" w:cs="Times New Roman"/>
                <w:color w:val="auto"/>
                <w:lang w:bidi="ar-SA"/>
              </w:rPr>
              <w:t>филиал Каменские МЭС ( г.Камень-на-Оби, ул. Титова, 1);</w:t>
            </w:r>
          </w:p>
        </w:tc>
      </w:tr>
      <w:tr w:rsidR="00C53FEE" w:rsidRPr="00581B29" w:rsidTr="001733C9">
        <w:trPr>
          <w:gridAfter w:val="1"/>
          <w:wAfter w:w="236" w:type="dxa"/>
          <w:trHeight w:val="315"/>
        </w:trPr>
        <w:tc>
          <w:tcPr>
            <w:tcW w:w="10221" w:type="dxa"/>
            <w:gridSpan w:val="9"/>
            <w:tcBorders>
              <w:top w:val="nil"/>
              <w:left w:val="nil"/>
              <w:bottom w:val="nil"/>
              <w:right w:val="nil"/>
            </w:tcBorders>
            <w:shd w:val="clear" w:color="auto" w:fill="auto"/>
            <w:vAlign w:val="bottom"/>
            <w:hideMark/>
          </w:tcPr>
          <w:p w:rsidR="00C53FEE" w:rsidRPr="00581B29" w:rsidRDefault="00C53FEE" w:rsidP="00C53FEE">
            <w:pPr>
              <w:widowControl/>
              <w:rPr>
                <w:rFonts w:ascii="Times New Roman" w:eastAsia="Times New Roman" w:hAnsi="Times New Roman" w:cs="Times New Roman"/>
                <w:color w:val="auto"/>
                <w:lang w:bidi="ar-SA"/>
              </w:rPr>
            </w:pPr>
            <w:r w:rsidRPr="00581B29">
              <w:rPr>
                <w:rFonts w:ascii="Times New Roman" w:eastAsia="Times New Roman" w:hAnsi="Times New Roman" w:cs="Times New Roman"/>
                <w:color w:val="auto"/>
                <w:lang w:bidi="ar-SA"/>
              </w:rPr>
              <w:t>филиал Кулундинские МЭС (с. Кулунда, ул. Спортивная, 37);</w:t>
            </w:r>
          </w:p>
        </w:tc>
      </w:tr>
      <w:tr w:rsidR="00C53FEE" w:rsidRPr="00581B29" w:rsidTr="001733C9">
        <w:trPr>
          <w:gridAfter w:val="1"/>
          <w:wAfter w:w="236" w:type="dxa"/>
          <w:trHeight w:val="315"/>
        </w:trPr>
        <w:tc>
          <w:tcPr>
            <w:tcW w:w="10221" w:type="dxa"/>
            <w:gridSpan w:val="9"/>
            <w:tcBorders>
              <w:top w:val="nil"/>
              <w:left w:val="nil"/>
              <w:bottom w:val="nil"/>
              <w:right w:val="nil"/>
            </w:tcBorders>
            <w:shd w:val="clear" w:color="auto" w:fill="auto"/>
            <w:vAlign w:val="bottom"/>
            <w:hideMark/>
          </w:tcPr>
          <w:p w:rsidR="00C53FEE" w:rsidRPr="00581B29" w:rsidRDefault="00C53FEE" w:rsidP="00C53FEE">
            <w:pPr>
              <w:widowControl/>
              <w:rPr>
                <w:rFonts w:ascii="Times New Roman" w:eastAsia="Times New Roman" w:hAnsi="Times New Roman" w:cs="Times New Roman"/>
                <w:color w:val="auto"/>
                <w:lang w:bidi="ar-SA"/>
              </w:rPr>
            </w:pPr>
            <w:r w:rsidRPr="00581B29">
              <w:rPr>
                <w:rFonts w:ascii="Times New Roman" w:eastAsia="Times New Roman" w:hAnsi="Times New Roman" w:cs="Times New Roman"/>
                <w:color w:val="auto"/>
                <w:lang w:bidi="ar-SA"/>
              </w:rPr>
              <w:t>филиал Новоалтайские МЭС (г. Новоалтайск, ул. Григорьева, 11);</w:t>
            </w:r>
          </w:p>
        </w:tc>
      </w:tr>
      <w:tr w:rsidR="00C53FEE" w:rsidRPr="00581B29" w:rsidTr="001733C9">
        <w:trPr>
          <w:gridAfter w:val="1"/>
          <w:wAfter w:w="236" w:type="dxa"/>
          <w:trHeight w:val="315"/>
        </w:trPr>
        <w:tc>
          <w:tcPr>
            <w:tcW w:w="10221" w:type="dxa"/>
            <w:gridSpan w:val="9"/>
            <w:tcBorders>
              <w:top w:val="nil"/>
              <w:left w:val="nil"/>
              <w:bottom w:val="nil"/>
              <w:right w:val="nil"/>
            </w:tcBorders>
            <w:shd w:val="clear" w:color="auto" w:fill="auto"/>
            <w:vAlign w:val="bottom"/>
            <w:hideMark/>
          </w:tcPr>
          <w:p w:rsidR="00C53FEE" w:rsidRPr="00581B29" w:rsidRDefault="00C53FEE" w:rsidP="00C53FEE">
            <w:pPr>
              <w:widowControl/>
              <w:rPr>
                <w:rFonts w:ascii="Times New Roman" w:eastAsia="Times New Roman" w:hAnsi="Times New Roman" w:cs="Times New Roman"/>
                <w:color w:val="auto"/>
                <w:lang w:bidi="ar-SA"/>
              </w:rPr>
            </w:pPr>
            <w:r w:rsidRPr="00581B29">
              <w:rPr>
                <w:rFonts w:ascii="Times New Roman" w:eastAsia="Times New Roman" w:hAnsi="Times New Roman" w:cs="Times New Roman"/>
                <w:color w:val="auto"/>
                <w:lang w:bidi="ar-SA"/>
              </w:rPr>
              <w:t>филиал Рубцовские МЭС (г.Рубцовск, ул. К.Маркса, 168);</w:t>
            </w:r>
          </w:p>
        </w:tc>
      </w:tr>
      <w:tr w:rsidR="00C53FEE" w:rsidRPr="00581B29" w:rsidTr="001733C9">
        <w:trPr>
          <w:gridAfter w:val="1"/>
          <w:wAfter w:w="236" w:type="dxa"/>
          <w:trHeight w:val="315"/>
        </w:trPr>
        <w:tc>
          <w:tcPr>
            <w:tcW w:w="10221" w:type="dxa"/>
            <w:gridSpan w:val="9"/>
            <w:tcBorders>
              <w:top w:val="nil"/>
              <w:left w:val="nil"/>
              <w:bottom w:val="nil"/>
              <w:right w:val="nil"/>
            </w:tcBorders>
            <w:shd w:val="clear" w:color="auto" w:fill="auto"/>
            <w:vAlign w:val="bottom"/>
            <w:hideMark/>
          </w:tcPr>
          <w:p w:rsidR="00C53FEE" w:rsidRPr="00581B29" w:rsidRDefault="00C53FEE" w:rsidP="00C53FEE">
            <w:pPr>
              <w:widowControl/>
              <w:rPr>
                <w:rFonts w:ascii="Times New Roman" w:eastAsia="Times New Roman" w:hAnsi="Times New Roman" w:cs="Times New Roman"/>
                <w:color w:val="auto"/>
                <w:lang w:bidi="ar-SA"/>
              </w:rPr>
            </w:pPr>
            <w:r w:rsidRPr="00581B29">
              <w:rPr>
                <w:rFonts w:ascii="Times New Roman" w:eastAsia="Times New Roman" w:hAnsi="Times New Roman" w:cs="Times New Roman"/>
                <w:color w:val="auto"/>
                <w:lang w:bidi="ar-SA"/>
              </w:rPr>
              <w:t>филиал Славгородские МЭС (г. Славгород, ул. Луначарского,159).</w:t>
            </w:r>
          </w:p>
        </w:tc>
      </w:tr>
    </w:tbl>
    <w:p w:rsidR="00CE4597" w:rsidRPr="00581B29" w:rsidRDefault="00CE4597" w:rsidP="001733C9">
      <w:pPr>
        <w:rPr>
          <w:rFonts w:ascii="Times New Roman" w:hAnsi="Times New Roman" w:cs="Times New Roman"/>
          <w:color w:val="auto"/>
        </w:rPr>
      </w:pPr>
    </w:p>
    <w:sectPr w:rsidR="00CE4597" w:rsidRPr="00581B29" w:rsidSect="001733C9">
      <w:pgSz w:w="11906" w:h="16838"/>
      <w:pgMar w:top="709" w:right="566" w:bottom="426" w:left="113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988" w:rsidRDefault="00977988">
      <w:r>
        <w:separator/>
      </w:r>
    </w:p>
  </w:endnote>
  <w:endnote w:type="continuationSeparator" w:id="0">
    <w:p w:rsidR="00977988" w:rsidRDefault="00977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988" w:rsidRDefault="00977988"/>
  </w:footnote>
  <w:footnote w:type="continuationSeparator" w:id="0">
    <w:p w:rsidR="00977988" w:rsidRDefault="0097798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autoHyphenation/>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597"/>
    <w:rsid w:val="00017AF9"/>
    <w:rsid w:val="00021441"/>
    <w:rsid w:val="00046333"/>
    <w:rsid w:val="00066D6C"/>
    <w:rsid w:val="000904CC"/>
    <w:rsid w:val="000D28CA"/>
    <w:rsid w:val="0010215E"/>
    <w:rsid w:val="001733C9"/>
    <w:rsid w:val="00190815"/>
    <w:rsid w:val="0019255A"/>
    <w:rsid w:val="00193DEA"/>
    <w:rsid w:val="001A13A0"/>
    <w:rsid w:val="001B1F1B"/>
    <w:rsid w:val="001B38FE"/>
    <w:rsid w:val="001C652D"/>
    <w:rsid w:val="001D08F2"/>
    <w:rsid w:val="001D294B"/>
    <w:rsid w:val="00237EEF"/>
    <w:rsid w:val="00241FEC"/>
    <w:rsid w:val="0026098C"/>
    <w:rsid w:val="002939DC"/>
    <w:rsid w:val="00305570"/>
    <w:rsid w:val="00356ABD"/>
    <w:rsid w:val="00362757"/>
    <w:rsid w:val="00372240"/>
    <w:rsid w:val="00382AFA"/>
    <w:rsid w:val="003D729E"/>
    <w:rsid w:val="00406B61"/>
    <w:rsid w:val="00436E1A"/>
    <w:rsid w:val="00443829"/>
    <w:rsid w:val="004A5FE8"/>
    <w:rsid w:val="0051413D"/>
    <w:rsid w:val="00534749"/>
    <w:rsid w:val="0053788D"/>
    <w:rsid w:val="00581B29"/>
    <w:rsid w:val="005B35BA"/>
    <w:rsid w:val="005E07EC"/>
    <w:rsid w:val="005F0549"/>
    <w:rsid w:val="00641872"/>
    <w:rsid w:val="00667B22"/>
    <w:rsid w:val="0068423F"/>
    <w:rsid w:val="006C095B"/>
    <w:rsid w:val="006E4E66"/>
    <w:rsid w:val="00706276"/>
    <w:rsid w:val="007B262D"/>
    <w:rsid w:val="007F3B5F"/>
    <w:rsid w:val="007F7A00"/>
    <w:rsid w:val="008562FF"/>
    <w:rsid w:val="008635F9"/>
    <w:rsid w:val="008B1AED"/>
    <w:rsid w:val="008C2B02"/>
    <w:rsid w:val="008D6960"/>
    <w:rsid w:val="008E37DC"/>
    <w:rsid w:val="008F4E4A"/>
    <w:rsid w:val="008F6380"/>
    <w:rsid w:val="009036E2"/>
    <w:rsid w:val="00940D05"/>
    <w:rsid w:val="00946A5D"/>
    <w:rsid w:val="009530AD"/>
    <w:rsid w:val="00977988"/>
    <w:rsid w:val="00987BA6"/>
    <w:rsid w:val="009A0417"/>
    <w:rsid w:val="009C2E1B"/>
    <w:rsid w:val="009D14FE"/>
    <w:rsid w:val="00A10215"/>
    <w:rsid w:val="00A33185"/>
    <w:rsid w:val="00A46EC5"/>
    <w:rsid w:val="00A800E3"/>
    <w:rsid w:val="00A9047A"/>
    <w:rsid w:val="00AE4B2C"/>
    <w:rsid w:val="00B24241"/>
    <w:rsid w:val="00B5144D"/>
    <w:rsid w:val="00B55611"/>
    <w:rsid w:val="00B565E8"/>
    <w:rsid w:val="00B7300C"/>
    <w:rsid w:val="00BC0455"/>
    <w:rsid w:val="00BE0A09"/>
    <w:rsid w:val="00C42BE0"/>
    <w:rsid w:val="00C53FEE"/>
    <w:rsid w:val="00C64CE8"/>
    <w:rsid w:val="00C657E7"/>
    <w:rsid w:val="00C662BE"/>
    <w:rsid w:val="00C9225C"/>
    <w:rsid w:val="00CE4597"/>
    <w:rsid w:val="00D02869"/>
    <w:rsid w:val="00D731BB"/>
    <w:rsid w:val="00DD7AFC"/>
    <w:rsid w:val="00DE0476"/>
    <w:rsid w:val="00E03B54"/>
    <w:rsid w:val="00E167C8"/>
    <w:rsid w:val="00E4029C"/>
    <w:rsid w:val="00E5795C"/>
    <w:rsid w:val="00E72ADC"/>
    <w:rsid w:val="00F25612"/>
    <w:rsid w:val="00FE05B8"/>
    <w:rsid w:val="00FF12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224D6"/>
  <w15:docId w15:val="{1DB46385-88CE-43D6-9364-56B93DC6A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80"/>
      <w:u w:val="singl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pacing w:val="2"/>
      <w:sz w:val="21"/>
      <w:szCs w:val="21"/>
      <w:u w:val="none"/>
    </w:rPr>
  </w:style>
  <w:style w:type="character" w:customStyle="1" w:styleId="a4">
    <w:name w:val="Основной текст_"/>
    <w:basedOn w:val="a0"/>
    <w:link w:val="21"/>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1">
    <w:name w:val="Основной текст1"/>
    <w:basedOn w:val="a4"/>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style>
  <w:style w:type="character" w:customStyle="1" w:styleId="ArialUnicodeMS95pt0pt">
    <w:name w:val="Основной текст + Arial Unicode MS;9;5 pt;Курсив;Интервал 0 pt"/>
    <w:basedOn w:val="a4"/>
    <w:rPr>
      <w:rFonts w:ascii="Arial Unicode MS" w:eastAsia="Arial Unicode MS" w:hAnsi="Arial Unicode MS" w:cs="Arial Unicode MS"/>
      <w:b w:val="0"/>
      <w:bCs w:val="0"/>
      <w:i/>
      <w:iCs/>
      <w:smallCaps w:val="0"/>
      <w:strike w:val="0"/>
      <w:color w:val="000000"/>
      <w:spacing w:val="0"/>
      <w:w w:val="100"/>
      <w:position w:val="0"/>
      <w:sz w:val="19"/>
      <w:szCs w:val="19"/>
      <w:u w:val="none"/>
      <w:lang w:val="ru-RU" w:eastAsia="ru-RU" w:bidi="ru-RU"/>
    </w:rPr>
  </w:style>
  <w:style w:type="paragraph" w:customStyle="1" w:styleId="20">
    <w:name w:val="Основной текст (2)"/>
    <w:basedOn w:val="a"/>
    <w:link w:val="2"/>
    <w:pPr>
      <w:spacing w:line="547" w:lineRule="exact"/>
      <w:ind w:firstLine="1540"/>
    </w:pPr>
    <w:rPr>
      <w:rFonts w:ascii="Times New Roman" w:eastAsia="Times New Roman" w:hAnsi="Times New Roman" w:cs="Times New Roman"/>
      <w:b/>
      <w:bCs/>
      <w:spacing w:val="2"/>
      <w:sz w:val="21"/>
      <w:szCs w:val="21"/>
    </w:rPr>
  </w:style>
  <w:style w:type="paragraph" w:customStyle="1" w:styleId="21">
    <w:name w:val="Основной текст2"/>
    <w:basedOn w:val="a"/>
    <w:link w:val="a4"/>
    <w:pPr>
      <w:spacing w:line="547" w:lineRule="exact"/>
    </w:pPr>
    <w:rPr>
      <w:rFonts w:ascii="Times New Roman" w:eastAsia="Times New Roman" w:hAnsi="Times New Roman" w:cs="Times New Roman"/>
      <w:spacing w:val="3"/>
      <w:sz w:val="21"/>
      <w:szCs w:val="21"/>
    </w:rPr>
  </w:style>
  <w:style w:type="paragraph" w:styleId="a5">
    <w:name w:val="Balloon Text"/>
    <w:basedOn w:val="a"/>
    <w:link w:val="a6"/>
    <w:uiPriority w:val="99"/>
    <w:semiHidden/>
    <w:unhideWhenUsed/>
    <w:rsid w:val="00B24241"/>
    <w:rPr>
      <w:rFonts w:ascii="Tahoma" w:hAnsi="Tahoma" w:cs="Tahoma"/>
      <w:sz w:val="16"/>
      <w:szCs w:val="16"/>
    </w:rPr>
  </w:style>
  <w:style w:type="character" w:customStyle="1" w:styleId="a6">
    <w:name w:val="Текст выноски Знак"/>
    <w:basedOn w:val="a0"/>
    <w:link w:val="a5"/>
    <w:uiPriority w:val="99"/>
    <w:semiHidden/>
    <w:rsid w:val="00B24241"/>
    <w:rPr>
      <w:rFonts w:ascii="Tahoma" w:hAnsi="Tahoma" w:cs="Tahoma"/>
      <w:color w:val="000000"/>
      <w:sz w:val="16"/>
      <w:szCs w:val="16"/>
    </w:rPr>
  </w:style>
  <w:style w:type="character" w:styleId="a7">
    <w:name w:val="annotation reference"/>
    <w:basedOn w:val="a0"/>
    <w:uiPriority w:val="99"/>
    <w:semiHidden/>
    <w:unhideWhenUsed/>
    <w:rsid w:val="009C2E1B"/>
    <w:rPr>
      <w:sz w:val="16"/>
      <w:szCs w:val="16"/>
    </w:rPr>
  </w:style>
  <w:style w:type="paragraph" w:styleId="a8">
    <w:name w:val="annotation text"/>
    <w:basedOn w:val="a"/>
    <w:link w:val="a9"/>
    <w:uiPriority w:val="99"/>
    <w:semiHidden/>
    <w:unhideWhenUsed/>
    <w:rsid w:val="009C2E1B"/>
    <w:rPr>
      <w:sz w:val="20"/>
      <w:szCs w:val="20"/>
    </w:rPr>
  </w:style>
  <w:style w:type="character" w:customStyle="1" w:styleId="a9">
    <w:name w:val="Текст примечания Знак"/>
    <w:basedOn w:val="a0"/>
    <w:link w:val="a8"/>
    <w:uiPriority w:val="99"/>
    <w:semiHidden/>
    <w:rsid w:val="009C2E1B"/>
    <w:rPr>
      <w:color w:val="000000"/>
      <w:sz w:val="20"/>
      <w:szCs w:val="20"/>
    </w:rPr>
  </w:style>
  <w:style w:type="paragraph" w:styleId="aa">
    <w:name w:val="annotation subject"/>
    <w:basedOn w:val="a8"/>
    <w:next w:val="a8"/>
    <w:link w:val="ab"/>
    <w:uiPriority w:val="99"/>
    <w:semiHidden/>
    <w:unhideWhenUsed/>
    <w:rsid w:val="009C2E1B"/>
    <w:rPr>
      <w:b/>
      <w:bCs/>
    </w:rPr>
  </w:style>
  <w:style w:type="character" w:customStyle="1" w:styleId="ab">
    <w:name w:val="Тема примечания Знак"/>
    <w:basedOn w:val="a9"/>
    <w:link w:val="aa"/>
    <w:uiPriority w:val="99"/>
    <w:semiHidden/>
    <w:rsid w:val="009C2E1B"/>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222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F586F5402BEAB3B35B3A4F1720C3BB11929F9A624A213EAB32B42D73A702C64853405D21735997E6FD68F964D27WF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9F586F5402BEAB3B35B3A4F1720C3BB1192BF9AD24A313EAB32B42D73A702C64853405D21735997E6FD68F964D27WFE" TargetMode="External"/><Relationship Id="rId12" Type="http://schemas.openxmlformats.org/officeDocument/2006/relationships/hyperlink" Target="http://sk-altke.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k-altke.ru" TargetMode="External"/><Relationship Id="rId5" Type="http://schemas.openxmlformats.org/officeDocument/2006/relationships/footnotes" Target="footnotes.xml"/><Relationship Id="rId10" Type="http://schemas.openxmlformats.org/officeDocument/2006/relationships/hyperlink" Target="http://sk-altke.ru" TargetMode="External"/><Relationship Id="rId4" Type="http://schemas.openxmlformats.org/officeDocument/2006/relationships/webSettings" Target="webSettings.xml"/><Relationship Id="rId9" Type="http://schemas.openxmlformats.org/officeDocument/2006/relationships/hyperlink" Target="consultantplus://offline/ref=9F586F5402BEAB3B35B3A4F1720C3BB1192EFEA825A313EAB32B42D73A702C6497345DDE1630827C62C3D9C70B292AC1FC714A5AB869DEC523W0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AF4FC-8D56-4710-9243-3B1A948E7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2460</Words>
  <Characters>14022</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ПАСПОРТ УСЛУГИ (ПРОЦЕССА) СЕТЕВОЙ ОРГАНИЗАЦИИ</vt:lpstr>
    </vt:vector>
  </TitlesOfParts>
  <Company/>
  <LinksUpToDate>false</LinksUpToDate>
  <CharactersWithSpaces>16450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 УСЛУГИ (ПРОЦЕССА) СЕТЕВОЙ ОРГАНИЗАЦИИ</dc:title>
  <dc:creator>1</dc:creator>
  <cp:lastModifiedBy>Боровой Алексей Александрович</cp:lastModifiedBy>
  <cp:revision>10</cp:revision>
  <cp:lastPrinted>2014-08-19T03:57:00Z</cp:lastPrinted>
  <dcterms:created xsi:type="dcterms:W3CDTF">2022-07-13T10:05:00Z</dcterms:created>
  <dcterms:modified xsi:type="dcterms:W3CDTF">2024-01-18T08:11:00Z</dcterms:modified>
</cp:coreProperties>
</file>